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BB2C0" w14:textId="102235B1" w:rsidR="006D7D5F" w:rsidRPr="008E0079" w:rsidRDefault="006D7D5F" w:rsidP="006D7D5F">
      <w:pPr>
        <w:pStyle w:val="Iauiue"/>
        <w:ind w:firstLine="709"/>
        <w:jc w:val="both"/>
        <w:rPr>
          <w:rFonts w:ascii="Arial" w:hAnsi="Arial" w:cs="Arial"/>
          <w:sz w:val="22"/>
          <w:szCs w:val="22"/>
          <w:lang w:val="ru-RU"/>
        </w:rPr>
      </w:pPr>
    </w:p>
    <w:p w14:paraId="7A328B2A" w14:textId="77777777" w:rsidR="000E4CE0" w:rsidRDefault="000E4CE0" w:rsidP="000E4CE0">
      <w:pPr>
        <w:pStyle w:val="paragraph"/>
        <w:spacing w:before="0" w:beforeAutospacing="0" w:after="0" w:afterAutospacing="0"/>
        <w:ind w:left="6090" w:hanging="9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УТВЕРЖДАЮ</w:t>
      </w:r>
      <w:r>
        <w:rPr>
          <w:rStyle w:val="eop"/>
          <w:rFonts w:ascii="Arial" w:hAnsi="Arial" w:cs="Arial"/>
        </w:rPr>
        <w:t> </w:t>
      </w:r>
    </w:p>
    <w:p w14:paraId="0011C106" w14:textId="77777777" w:rsidR="000E4CE0" w:rsidRDefault="000E4CE0" w:rsidP="000E4CE0">
      <w:pPr>
        <w:pStyle w:val="paragraph"/>
        <w:spacing w:before="0" w:beforeAutospacing="0" w:after="0" w:afterAutospacing="0"/>
        <w:ind w:left="51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Генеральный директор</w:t>
      </w:r>
      <w:r>
        <w:rPr>
          <w:rStyle w:val="eop"/>
          <w:rFonts w:ascii="Arial" w:hAnsi="Arial" w:cs="Arial"/>
        </w:rPr>
        <w:t> </w:t>
      </w:r>
    </w:p>
    <w:p w14:paraId="4426B2E9" w14:textId="77777777" w:rsidR="000E4CE0" w:rsidRDefault="000E4CE0" w:rsidP="000E4CE0">
      <w:pPr>
        <w:pStyle w:val="paragraph"/>
        <w:spacing w:before="0" w:beforeAutospacing="0" w:after="0" w:afterAutospacing="0"/>
        <w:ind w:left="51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ООО «Евразия Ассистанс»</w:t>
      </w:r>
      <w:r>
        <w:rPr>
          <w:rStyle w:val="eop"/>
          <w:rFonts w:ascii="Arial" w:hAnsi="Arial" w:cs="Arial"/>
        </w:rPr>
        <w:t> </w:t>
      </w:r>
    </w:p>
    <w:p w14:paraId="1BAA632C" w14:textId="77777777" w:rsidR="000E4CE0" w:rsidRDefault="000E4CE0" w:rsidP="000E4CE0">
      <w:pPr>
        <w:pStyle w:val="paragraph"/>
        <w:spacing w:before="0" w:beforeAutospacing="0" w:after="0" w:afterAutospacing="0"/>
        <w:ind w:left="6090" w:hanging="9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Иванова Е. А.</w:t>
      </w:r>
      <w:r>
        <w:rPr>
          <w:rStyle w:val="eop"/>
          <w:rFonts w:ascii="Arial" w:hAnsi="Arial" w:cs="Arial"/>
        </w:rPr>
        <w:t> </w:t>
      </w:r>
    </w:p>
    <w:p w14:paraId="72AB5DE2" w14:textId="77777777" w:rsidR="000E4CE0" w:rsidRDefault="000E4CE0" w:rsidP="000E4CE0">
      <w:pPr>
        <w:pStyle w:val="paragraph"/>
        <w:spacing w:before="0" w:beforeAutospacing="0" w:after="0" w:afterAutospacing="0"/>
        <w:ind w:left="6090" w:hanging="990"/>
        <w:jc w:val="both"/>
        <w:textAlignment w:val="baseline"/>
      </w:pPr>
      <w:r>
        <w:rPr>
          <w:rStyle w:val="normaltextrun"/>
          <w:rFonts w:ascii="Arial" w:hAnsi="Arial" w:cs="Arial"/>
        </w:rPr>
        <w:t>Дата утверждения: 15.02.2023</w:t>
      </w:r>
    </w:p>
    <w:p w14:paraId="528B3394" w14:textId="5A333985" w:rsidR="006D7D5F" w:rsidRPr="004F3AFE" w:rsidRDefault="006D7D5F" w:rsidP="006D7D5F">
      <w:pPr>
        <w:tabs>
          <w:tab w:val="left" w:pos="1620"/>
        </w:tabs>
        <w:ind w:left="6096" w:hanging="993"/>
        <w:rPr>
          <w:rFonts w:ascii="Arial" w:hAnsi="Arial" w:cs="Arial"/>
          <w:sz w:val="24"/>
          <w:szCs w:val="24"/>
        </w:rPr>
      </w:pPr>
    </w:p>
    <w:p w14:paraId="1D131481" w14:textId="77777777" w:rsidR="00783234" w:rsidRPr="000651CE" w:rsidRDefault="00783234" w:rsidP="00783234">
      <w:pPr>
        <w:pStyle w:val="Iauiue"/>
        <w:jc w:val="center"/>
        <w:rPr>
          <w:rFonts w:ascii="Arial" w:hAnsi="Arial" w:cs="Arial"/>
          <w:sz w:val="22"/>
          <w:szCs w:val="22"/>
          <w:lang w:val="ru-RU"/>
        </w:rPr>
      </w:pPr>
    </w:p>
    <w:p w14:paraId="00064B4B" w14:textId="77777777" w:rsidR="00783234" w:rsidRPr="000651CE" w:rsidRDefault="00783234" w:rsidP="00783234">
      <w:pPr>
        <w:pStyle w:val="Iauiue"/>
        <w:jc w:val="center"/>
        <w:rPr>
          <w:rFonts w:ascii="Arial" w:hAnsi="Arial" w:cs="Arial"/>
          <w:sz w:val="22"/>
          <w:szCs w:val="22"/>
          <w:lang w:val="ru-RU"/>
        </w:rPr>
      </w:pPr>
    </w:p>
    <w:p w14:paraId="0C833917" w14:textId="77777777" w:rsidR="00783234" w:rsidRPr="000651CE" w:rsidRDefault="00783234" w:rsidP="00783234">
      <w:pPr>
        <w:pStyle w:val="Iauiue"/>
        <w:jc w:val="center"/>
        <w:rPr>
          <w:rFonts w:ascii="Arial" w:hAnsi="Arial" w:cs="Arial"/>
          <w:sz w:val="22"/>
          <w:szCs w:val="22"/>
          <w:lang w:val="ru-RU"/>
        </w:rPr>
      </w:pPr>
    </w:p>
    <w:p w14:paraId="2131EDB7" w14:textId="77777777" w:rsidR="00783234" w:rsidRPr="000651CE" w:rsidRDefault="00783234" w:rsidP="00783234">
      <w:pPr>
        <w:pStyle w:val="Iauiue"/>
        <w:jc w:val="center"/>
        <w:rPr>
          <w:rFonts w:ascii="Arial" w:hAnsi="Arial" w:cs="Arial"/>
          <w:sz w:val="22"/>
          <w:szCs w:val="22"/>
          <w:lang w:val="ru-RU"/>
        </w:rPr>
      </w:pPr>
    </w:p>
    <w:p w14:paraId="13795C1F" w14:textId="77777777" w:rsidR="00783234" w:rsidRPr="000651CE" w:rsidRDefault="00783234" w:rsidP="00783234">
      <w:pPr>
        <w:pStyle w:val="Iauiue"/>
        <w:jc w:val="center"/>
        <w:rPr>
          <w:rFonts w:ascii="Arial" w:hAnsi="Arial" w:cs="Arial"/>
          <w:sz w:val="22"/>
          <w:szCs w:val="22"/>
          <w:lang w:val="ru-RU"/>
        </w:rPr>
      </w:pPr>
    </w:p>
    <w:p w14:paraId="31CFBBF9" w14:textId="77777777" w:rsidR="00783234" w:rsidRPr="000651CE" w:rsidRDefault="00783234" w:rsidP="00223E11">
      <w:pPr>
        <w:pStyle w:val="Iauiue"/>
        <w:tabs>
          <w:tab w:val="left" w:pos="5820"/>
        </w:tabs>
        <w:jc w:val="center"/>
        <w:rPr>
          <w:rFonts w:ascii="Arial" w:hAnsi="Arial" w:cs="Arial"/>
          <w:sz w:val="22"/>
          <w:szCs w:val="22"/>
          <w:lang w:val="ru-RU"/>
        </w:rPr>
      </w:pPr>
    </w:p>
    <w:p w14:paraId="096B0777" w14:textId="77777777" w:rsidR="00783234" w:rsidRPr="000651CE" w:rsidRDefault="00783234" w:rsidP="00783234">
      <w:pPr>
        <w:pStyle w:val="Iauiue"/>
        <w:jc w:val="center"/>
        <w:rPr>
          <w:rFonts w:ascii="Arial" w:hAnsi="Arial" w:cs="Arial"/>
          <w:sz w:val="22"/>
          <w:szCs w:val="22"/>
          <w:lang w:val="ru-RU"/>
        </w:rPr>
      </w:pPr>
    </w:p>
    <w:p w14:paraId="6A0A290F" w14:textId="77777777" w:rsidR="00783234" w:rsidRPr="000651CE" w:rsidRDefault="00783234" w:rsidP="00783234">
      <w:pPr>
        <w:pStyle w:val="Iauiue"/>
        <w:jc w:val="center"/>
        <w:rPr>
          <w:rFonts w:ascii="Arial" w:hAnsi="Arial" w:cs="Arial"/>
          <w:sz w:val="22"/>
          <w:szCs w:val="22"/>
          <w:lang w:val="ru-RU"/>
        </w:rPr>
      </w:pPr>
    </w:p>
    <w:p w14:paraId="22D61392" w14:textId="77777777" w:rsidR="00783234" w:rsidRPr="000651CE" w:rsidRDefault="00783234" w:rsidP="00783234">
      <w:pPr>
        <w:pStyle w:val="Iauiue"/>
        <w:jc w:val="center"/>
        <w:rPr>
          <w:rFonts w:ascii="Arial" w:hAnsi="Arial" w:cs="Arial"/>
          <w:sz w:val="22"/>
          <w:szCs w:val="22"/>
          <w:lang w:val="ru-RU"/>
        </w:rPr>
      </w:pPr>
    </w:p>
    <w:p w14:paraId="09B989D4" w14:textId="77777777" w:rsidR="00783234" w:rsidRPr="000651CE" w:rsidRDefault="00783234" w:rsidP="00783234">
      <w:pPr>
        <w:pStyle w:val="Iauiue"/>
        <w:jc w:val="center"/>
        <w:rPr>
          <w:rFonts w:ascii="Arial" w:hAnsi="Arial" w:cs="Arial"/>
          <w:sz w:val="22"/>
          <w:szCs w:val="22"/>
          <w:lang w:val="ru-RU"/>
        </w:rPr>
      </w:pPr>
    </w:p>
    <w:p w14:paraId="2DE94FED" w14:textId="77777777" w:rsidR="00783234" w:rsidRPr="000651CE" w:rsidRDefault="00783234" w:rsidP="00783234">
      <w:pPr>
        <w:pStyle w:val="Iauiue"/>
        <w:jc w:val="center"/>
        <w:rPr>
          <w:rFonts w:ascii="Arial" w:hAnsi="Arial" w:cs="Arial"/>
          <w:sz w:val="22"/>
          <w:szCs w:val="22"/>
          <w:lang w:val="ru-RU"/>
        </w:rPr>
      </w:pPr>
    </w:p>
    <w:p w14:paraId="6AABFCA1" w14:textId="77777777" w:rsidR="00783234" w:rsidRPr="000651CE" w:rsidRDefault="00783234" w:rsidP="00783234">
      <w:pPr>
        <w:pStyle w:val="Iauiue"/>
        <w:jc w:val="center"/>
        <w:rPr>
          <w:rFonts w:ascii="Arial" w:hAnsi="Arial" w:cs="Arial"/>
          <w:sz w:val="22"/>
          <w:szCs w:val="22"/>
          <w:lang w:val="ru-RU"/>
        </w:rPr>
      </w:pPr>
    </w:p>
    <w:p w14:paraId="63079BE8" w14:textId="77777777" w:rsidR="00783234" w:rsidRPr="000651CE" w:rsidRDefault="00783234" w:rsidP="00783234">
      <w:pPr>
        <w:pStyle w:val="Iauiue"/>
        <w:jc w:val="center"/>
        <w:rPr>
          <w:rFonts w:ascii="Arial" w:hAnsi="Arial" w:cs="Arial"/>
          <w:sz w:val="22"/>
          <w:szCs w:val="22"/>
          <w:lang w:val="ru-RU"/>
        </w:rPr>
      </w:pPr>
    </w:p>
    <w:p w14:paraId="35F4F0F1" w14:textId="77777777" w:rsidR="00783234" w:rsidRPr="000651CE" w:rsidRDefault="00783234" w:rsidP="00783234">
      <w:pPr>
        <w:pStyle w:val="Iauiue"/>
        <w:jc w:val="center"/>
        <w:rPr>
          <w:rFonts w:ascii="Arial" w:hAnsi="Arial" w:cs="Arial"/>
          <w:sz w:val="22"/>
          <w:szCs w:val="22"/>
          <w:lang w:val="ru-RU"/>
        </w:rPr>
      </w:pPr>
    </w:p>
    <w:p w14:paraId="10CC2957" w14:textId="77777777" w:rsidR="004062A6" w:rsidRPr="000651CE" w:rsidRDefault="004062A6" w:rsidP="004062A6">
      <w:pPr>
        <w:pStyle w:val="Iauiue"/>
        <w:spacing w:after="240"/>
        <w:jc w:val="center"/>
        <w:rPr>
          <w:rFonts w:ascii="Arial" w:hAnsi="Arial" w:cs="Arial"/>
          <w:sz w:val="24"/>
          <w:szCs w:val="22"/>
          <w:lang w:val="ru-RU"/>
        </w:rPr>
      </w:pPr>
      <w:r w:rsidRPr="000651CE">
        <w:rPr>
          <w:rFonts w:ascii="Arial" w:hAnsi="Arial" w:cs="Arial"/>
          <w:sz w:val="24"/>
          <w:szCs w:val="22"/>
          <w:lang w:val="ru-RU"/>
        </w:rPr>
        <w:t xml:space="preserve">СИСТЕМА </w:t>
      </w:r>
      <w:r w:rsidR="008543AF">
        <w:rPr>
          <w:rFonts w:ascii="Arial" w:hAnsi="Arial" w:cs="Arial"/>
          <w:sz w:val="24"/>
          <w:szCs w:val="22"/>
          <w:lang w:val="ru-RU"/>
        </w:rPr>
        <w:t>УПРАВЛЕНИЯ ИНФОРМАЦИОННОЙ БЕЗОПАСНОСТИ</w:t>
      </w:r>
    </w:p>
    <w:p w14:paraId="035AB5A4" w14:textId="77777777" w:rsidR="00783234" w:rsidRPr="000651CE" w:rsidRDefault="006D25A8" w:rsidP="00783234">
      <w:pPr>
        <w:pStyle w:val="Iauiue"/>
        <w:spacing w:after="240"/>
        <w:jc w:val="center"/>
        <w:rPr>
          <w:rFonts w:ascii="Arial" w:hAnsi="Arial" w:cs="Arial"/>
          <w:sz w:val="28"/>
          <w:szCs w:val="22"/>
          <w:lang w:val="ru-RU"/>
        </w:rPr>
      </w:pPr>
      <w:r>
        <w:rPr>
          <w:rFonts w:ascii="Arial" w:hAnsi="Arial" w:cs="Arial"/>
          <w:sz w:val="28"/>
          <w:szCs w:val="22"/>
          <w:lang w:val="ru-RU"/>
        </w:rPr>
        <w:t>Политика управления информационной безопасностью</w:t>
      </w:r>
    </w:p>
    <w:p w14:paraId="49F70F8C" w14:textId="77777777" w:rsidR="00783234" w:rsidRPr="000651CE" w:rsidRDefault="00783234" w:rsidP="00783234">
      <w:pPr>
        <w:pStyle w:val="Iauiue"/>
        <w:jc w:val="center"/>
        <w:rPr>
          <w:rFonts w:ascii="Arial" w:hAnsi="Arial" w:cs="Arial"/>
          <w:sz w:val="22"/>
          <w:szCs w:val="22"/>
          <w:lang w:val="ru-RU"/>
        </w:rPr>
      </w:pPr>
    </w:p>
    <w:p w14:paraId="261C45D4" w14:textId="284C40C7" w:rsidR="00783234" w:rsidRPr="006D25A8" w:rsidRDefault="00783234" w:rsidP="00783234">
      <w:pPr>
        <w:pStyle w:val="Iauiue"/>
        <w:jc w:val="center"/>
        <w:rPr>
          <w:rFonts w:ascii="Arial" w:hAnsi="Arial" w:cs="Arial"/>
          <w:sz w:val="22"/>
          <w:szCs w:val="22"/>
          <w:lang w:val="ru-RU"/>
        </w:rPr>
      </w:pPr>
      <w:r w:rsidRPr="000651CE">
        <w:rPr>
          <w:rFonts w:ascii="Arial" w:hAnsi="Arial" w:cs="Arial"/>
          <w:sz w:val="22"/>
          <w:szCs w:val="22"/>
          <w:lang w:val="ru-RU"/>
        </w:rPr>
        <w:t xml:space="preserve">Версия </w:t>
      </w:r>
      <w:r w:rsidR="006D25A8">
        <w:rPr>
          <w:rFonts w:ascii="Arial" w:hAnsi="Arial" w:cs="Arial"/>
          <w:sz w:val="22"/>
          <w:szCs w:val="22"/>
          <w:lang w:val="ru-RU"/>
        </w:rPr>
        <w:t>1</w:t>
      </w:r>
      <w:r w:rsidR="00805BA0">
        <w:rPr>
          <w:rFonts w:ascii="Arial" w:hAnsi="Arial" w:cs="Arial"/>
          <w:sz w:val="22"/>
          <w:szCs w:val="22"/>
          <w:lang w:val="ru-RU"/>
        </w:rPr>
        <w:t>.</w:t>
      </w:r>
      <w:r w:rsidR="00A02D22">
        <w:rPr>
          <w:rFonts w:ascii="Arial" w:hAnsi="Arial" w:cs="Arial"/>
          <w:sz w:val="22"/>
          <w:szCs w:val="22"/>
          <w:lang w:val="ru-RU"/>
        </w:rPr>
        <w:t>2</w:t>
      </w:r>
    </w:p>
    <w:p w14:paraId="25AF92EF" w14:textId="77777777" w:rsidR="00783234" w:rsidRPr="000651CE" w:rsidRDefault="00783234" w:rsidP="00783234">
      <w:pPr>
        <w:pStyle w:val="Iauiue"/>
        <w:jc w:val="center"/>
        <w:rPr>
          <w:rFonts w:ascii="Arial" w:hAnsi="Arial" w:cs="Arial"/>
          <w:sz w:val="22"/>
          <w:szCs w:val="22"/>
          <w:lang w:val="ru-RU"/>
        </w:rPr>
      </w:pPr>
    </w:p>
    <w:p w14:paraId="5BA4A826" w14:textId="77777777" w:rsidR="00783234" w:rsidRPr="000651CE" w:rsidRDefault="00783234" w:rsidP="00783234">
      <w:pPr>
        <w:pStyle w:val="Iauiue"/>
        <w:jc w:val="center"/>
        <w:rPr>
          <w:rFonts w:ascii="Arial" w:hAnsi="Arial" w:cs="Arial"/>
          <w:sz w:val="22"/>
          <w:szCs w:val="22"/>
          <w:lang w:val="ru-RU"/>
        </w:rPr>
      </w:pPr>
    </w:p>
    <w:p w14:paraId="56D3A507" w14:textId="77777777" w:rsidR="00783234" w:rsidRPr="000651CE" w:rsidRDefault="00783234" w:rsidP="00783234">
      <w:pPr>
        <w:pStyle w:val="Iauiue"/>
        <w:jc w:val="center"/>
        <w:rPr>
          <w:rFonts w:ascii="Arial" w:hAnsi="Arial" w:cs="Arial"/>
          <w:sz w:val="22"/>
          <w:szCs w:val="22"/>
          <w:lang w:val="ru-RU"/>
        </w:rPr>
      </w:pPr>
    </w:p>
    <w:p w14:paraId="106ED49D" w14:textId="77777777" w:rsidR="00783234" w:rsidRPr="000651CE" w:rsidRDefault="00783234" w:rsidP="00783234">
      <w:pPr>
        <w:pStyle w:val="Iauiue"/>
        <w:jc w:val="center"/>
        <w:rPr>
          <w:rFonts w:ascii="Arial" w:hAnsi="Arial" w:cs="Arial"/>
          <w:sz w:val="22"/>
          <w:szCs w:val="22"/>
          <w:lang w:val="ru-RU"/>
        </w:rPr>
      </w:pPr>
    </w:p>
    <w:p w14:paraId="06DF4110" w14:textId="77777777" w:rsidR="00783234" w:rsidRPr="000651CE" w:rsidRDefault="00783234" w:rsidP="00783234">
      <w:pPr>
        <w:pStyle w:val="Iauiue"/>
        <w:jc w:val="center"/>
        <w:rPr>
          <w:rFonts w:ascii="Arial" w:hAnsi="Arial" w:cs="Arial"/>
          <w:sz w:val="22"/>
          <w:szCs w:val="22"/>
          <w:lang w:val="ru-RU"/>
        </w:rPr>
      </w:pPr>
    </w:p>
    <w:p w14:paraId="3DCFB4DD" w14:textId="77777777" w:rsidR="00783234" w:rsidRPr="000651CE" w:rsidRDefault="00783234" w:rsidP="00783234">
      <w:pPr>
        <w:jc w:val="center"/>
        <w:rPr>
          <w:rFonts w:ascii="Arial" w:hAnsi="Arial" w:cs="Arial"/>
          <w:szCs w:val="22"/>
        </w:rPr>
      </w:pPr>
    </w:p>
    <w:p w14:paraId="645A6903" w14:textId="77777777" w:rsidR="00783234" w:rsidRPr="000651CE" w:rsidRDefault="00783234" w:rsidP="00783234">
      <w:pPr>
        <w:jc w:val="center"/>
        <w:rPr>
          <w:rFonts w:ascii="Arial" w:hAnsi="Arial" w:cs="Arial"/>
          <w:szCs w:val="22"/>
        </w:rPr>
      </w:pPr>
    </w:p>
    <w:p w14:paraId="7B7B730D" w14:textId="77777777" w:rsidR="00783234" w:rsidRPr="000651CE" w:rsidRDefault="00783234" w:rsidP="00783234">
      <w:pPr>
        <w:jc w:val="center"/>
        <w:rPr>
          <w:rFonts w:ascii="Arial" w:hAnsi="Arial" w:cs="Arial"/>
          <w:szCs w:val="22"/>
        </w:rPr>
      </w:pPr>
    </w:p>
    <w:p w14:paraId="49F9A731" w14:textId="77777777" w:rsidR="00783234" w:rsidRPr="000651CE" w:rsidRDefault="00783234" w:rsidP="00783234">
      <w:pPr>
        <w:jc w:val="center"/>
        <w:rPr>
          <w:rFonts w:ascii="Arial" w:hAnsi="Arial" w:cs="Arial"/>
          <w:szCs w:val="22"/>
        </w:rPr>
      </w:pPr>
    </w:p>
    <w:p w14:paraId="098FEB2E" w14:textId="77777777" w:rsidR="00783234" w:rsidRPr="000651CE" w:rsidRDefault="00783234" w:rsidP="00783234">
      <w:pPr>
        <w:jc w:val="center"/>
        <w:rPr>
          <w:rFonts w:ascii="Arial" w:hAnsi="Arial" w:cs="Arial"/>
          <w:szCs w:val="22"/>
        </w:rPr>
      </w:pPr>
    </w:p>
    <w:p w14:paraId="713DF828" w14:textId="77777777" w:rsidR="00783234" w:rsidRPr="000651CE" w:rsidRDefault="00783234" w:rsidP="00783234">
      <w:pPr>
        <w:jc w:val="center"/>
        <w:rPr>
          <w:rFonts w:ascii="Arial" w:hAnsi="Arial" w:cs="Arial"/>
          <w:szCs w:val="22"/>
        </w:rPr>
      </w:pPr>
    </w:p>
    <w:p w14:paraId="71661C6D" w14:textId="77777777" w:rsidR="00783234" w:rsidRPr="000651CE" w:rsidRDefault="00783234" w:rsidP="00783234">
      <w:pPr>
        <w:jc w:val="center"/>
        <w:rPr>
          <w:rFonts w:ascii="Arial" w:hAnsi="Arial" w:cs="Arial"/>
          <w:szCs w:val="22"/>
        </w:rPr>
      </w:pPr>
    </w:p>
    <w:p w14:paraId="755D7236" w14:textId="77777777" w:rsidR="00783234" w:rsidRPr="000651CE" w:rsidRDefault="00783234" w:rsidP="00783234">
      <w:pPr>
        <w:jc w:val="center"/>
        <w:rPr>
          <w:rFonts w:ascii="Arial" w:hAnsi="Arial" w:cs="Arial"/>
          <w:szCs w:val="22"/>
        </w:rPr>
      </w:pPr>
    </w:p>
    <w:p w14:paraId="1CF3821F" w14:textId="77777777" w:rsidR="00783234" w:rsidRPr="000651CE" w:rsidRDefault="00783234" w:rsidP="00783234">
      <w:pPr>
        <w:jc w:val="center"/>
        <w:rPr>
          <w:rFonts w:ascii="Arial" w:hAnsi="Arial" w:cs="Arial"/>
          <w:szCs w:val="22"/>
        </w:rPr>
      </w:pPr>
    </w:p>
    <w:p w14:paraId="44D3A685" w14:textId="77777777" w:rsidR="00783234" w:rsidRPr="000651CE" w:rsidRDefault="00783234" w:rsidP="00783234">
      <w:pPr>
        <w:jc w:val="center"/>
        <w:rPr>
          <w:rFonts w:ascii="Arial" w:hAnsi="Arial" w:cs="Arial"/>
          <w:szCs w:val="22"/>
        </w:rPr>
      </w:pPr>
    </w:p>
    <w:p w14:paraId="06A80C32" w14:textId="77777777" w:rsidR="00783234" w:rsidRPr="000651CE" w:rsidRDefault="00783234" w:rsidP="00783234">
      <w:pPr>
        <w:jc w:val="center"/>
        <w:rPr>
          <w:rFonts w:ascii="Arial" w:hAnsi="Arial" w:cs="Arial"/>
          <w:szCs w:val="22"/>
        </w:rPr>
      </w:pPr>
    </w:p>
    <w:p w14:paraId="77E87F66" w14:textId="77777777" w:rsidR="00783234" w:rsidRPr="000651CE" w:rsidRDefault="00783234" w:rsidP="00783234">
      <w:pPr>
        <w:jc w:val="center"/>
        <w:rPr>
          <w:rFonts w:ascii="Arial" w:hAnsi="Arial" w:cs="Arial"/>
          <w:szCs w:val="22"/>
        </w:rPr>
      </w:pPr>
    </w:p>
    <w:p w14:paraId="2D6C76D3" w14:textId="77777777" w:rsidR="00783234" w:rsidRPr="000651CE" w:rsidRDefault="00783234" w:rsidP="00783234">
      <w:pPr>
        <w:jc w:val="center"/>
        <w:rPr>
          <w:rFonts w:ascii="Arial" w:hAnsi="Arial" w:cs="Arial"/>
          <w:szCs w:val="22"/>
        </w:rPr>
      </w:pPr>
    </w:p>
    <w:p w14:paraId="35173F6A" w14:textId="3A5A796A" w:rsidR="00783234" w:rsidRDefault="00783234" w:rsidP="00783234">
      <w:pPr>
        <w:jc w:val="center"/>
        <w:rPr>
          <w:rFonts w:ascii="Arial" w:hAnsi="Arial" w:cs="Arial"/>
          <w:szCs w:val="22"/>
        </w:rPr>
      </w:pPr>
    </w:p>
    <w:p w14:paraId="3BF0A3DC" w14:textId="19CB0C49" w:rsidR="00134135" w:rsidRDefault="00134135" w:rsidP="00783234">
      <w:pPr>
        <w:jc w:val="center"/>
        <w:rPr>
          <w:rFonts w:ascii="Arial" w:hAnsi="Arial" w:cs="Arial"/>
          <w:szCs w:val="22"/>
        </w:rPr>
      </w:pPr>
    </w:p>
    <w:p w14:paraId="1DA30C70" w14:textId="1320D5D8" w:rsidR="00134135" w:rsidRDefault="00134135" w:rsidP="00783234">
      <w:pPr>
        <w:jc w:val="center"/>
        <w:rPr>
          <w:rFonts w:ascii="Arial" w:hAnsi="Arial" w:cs="Arial"/>
          <w:szCs w:val="22"/>
        </w:rPr>
      </w:pPr>
    </w:p>
    <w:p w14:paraId="6DB878F0" w14:textId="77777777" w:rsidR="00134135" w:rsidRPr="000651CE" w:rsidRDefault="00134135" w:rsidP="00783234">
      <w:pPr>
        <w:jc w:val="center"/>
        <w:rPr>
          <w:rFonts w:ascii="Arial" w:hAnsi="Arial" w:cs="Arial"/>
          <w:szCs w:val="22"/>
        </w:rPr>
      </w:pPr>
    </w:p>
    <w:p w14:paraId="57E89947" w14:textId="77777777" w:rsidR="00783234" w:rsidRPr="007F3A86" w:rsidRDefault="00783234" w:rsidP="00783234">
      <w:pPr>
        <w:jc w:val="center"/>
        <w:rPr>
          <w:rFonts w:ascii="Arial" w:hAnsi="Arial" w:cs="Arial"/>
          <w:szCs w:val="22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5386"/>
        <w:gridCol w:w="2551"/>
      </w:tblGrid>
      <w:tr w:rsidR="00025DC6" w:rsidRPr="007F3A86" w14:paraId="54171078" w14:textId="77777777" w:rsidTr="000651CE">
        <w:trPr>
          <w:trHeight w:val="340"/>
          <w:jc w:val="center"/>
        </w:trPr>
        <w:tc>
          <w:tcPr>
            <w:tcW w:w="1701" w:type="dxa"/>
            <w:vAlign w:val="center"/>
          </w:tcPr>
          <w:p w14:paraId="114D157C" w14:textId="77777777" w:rsidR="00025DC6" w:rsidRPr="007F3A86" w:rsidRDefault="00025DC6" w:rsidP="000651CE">
            <w:pPr>
              <w:jc w:val="left"/>
              <w:rPr>
                <w:rFonts w:ascii="Arial" w:hAnsi="Arial" w:cs="Arial"/>
                <w:szCs w:val="22"/>
              </w:rPr>
            </w:pPr>
            <w:r w:rsidRPr="007F3A86">
              <w:rPr>
                <w:rFonts w:ascii="Arial" w:hAnsi="Arial" w:cs="Arial"/>
                <w:iCs/>
                <w:szCs w:val="22"/>
              </w:rPr>
              <w:t>Разработано:</w:t>
            </w:r>
          </w:p>
        </w:tc>
        <w:tc>
          <w:tcPr>
            <w:tcW w:w="5386" w:type="dxa"/>
            <w:vAlign w:val="center"/>
          </w:tcPr>
          <w:p w14:paraId="553DDD9C" w14:textId="741F0EDD" w:rsidR="00025DC6" w:rsidRPr="007F3A86" w:rsidRDefault="00AA1378" w:rsidP="000651CE">
            <w:pPr>
              <w:jc w:val="left"/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iCs/>
                <w:szCs w:val="22"/>
              </w:rPr>
              <w:t>Червонный Станислав</w:t>
            </w:r>
            <w:r w:rsidR="006D7D5F">
              <w:rPr>
                <w:rFonts w:ascii="Arial" w:hAnsi="Arial" w:cs="Arial"/>
                <w:iCs/>
                <w:szCs w:val="22"/>
              </w:rPr>
              <w:t xml:space="preserve"> Олегович</w:t>
            </w:r>
          </w:p>
        </w:tc>
        <w:tc>
          <w:tcPr>
            <w:tcW w:w="2551" w:type="dxa"/>
            <w:vAlign w:val="center"/>
          </w:tcPr>
          <w:p w14:paraId="416B7FEA" w14:textId="65D0A242" w:rsidR="00025DC6" w:rsidRPr="006D7D5F" w:rsidRDefault="00F95AC4" w:rsidP="006D7D5F">
            <w:pPr>
              <w:jc w:val="center"/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iCs/>
                <w:szCs w:val="22"/>
              </w:rPr>
              <w:t>15</w:t>
            </w:r>
            <w:r w:rsidR="006D7D5F" w:rsidRPr="006D7D5F">
              <w:rPr>
                <w:rFonts w:ascii="Arial" w:hAnsi="Arial" w:cs="Arial"/>
                <w:iCs/>
                <w:szCs w:val="22"/>
              </w:rPr>
              <w:t>.0</w:t>
            </w:r>
            <w:r>
              <w:rPr>
                <w:rFonts w:ascii="Arial" w:hAnsi="Arial" w:cs="Arial"/>
                <w:iCs/>
                <w:szCs w:val="22"/>
              </w:rPr>
              <w:t>2</w:t>
            </w:r>
            <w:r w:rsidR="006D7D5F" w:rsidRPr="006D7D5F">
              <w:rPr>
                <w:rFonts w:ascii="Arial" w:hAnsi="Arial" w:cs="Arial"/>
                <w:iCs/>
                <w:szCs w:val="22"/>
              </w:rPr>
              <w:t>.20</w:t>
            </w:r>
            <w:r w:rsidR="00111B58">
              <w:rPr>
                <w:rFonts w:ascii="Arial" w:hAnsi="Arial" w:cs="Arial"/>
                <w:iCs/>
                <w:szCs w:val="22"/>
              </w:rPr>
              <w:t>2</w:t>
            </w:r>
            <w:r w:rsidR="00A02D22">
              <w:rPr>
                <w:rFonts w:ascii="Arial" w:hAnsi="Arial" w:cs="Arial"/>
                <w:iCs/>
                <w:szCs w:val="22"/>
              </w:rPr>
              <w:t>3</w:t>
            </w:r>
          </w:p>
        </w:tc>
      </w:tr>
    </w:tbl>
    <w:p w14:paraId="0D5848A1" w14:textId="77777777" w:rsidR="000E2295" w:rsidRPr="000651CE" w:rsidRDefault="00783234" w:rsidP="00783234">
      <w:pPr>
        <w:pStyle w:val="Heading0"/>
        <w:spacing w:after="360"/>
        <w:rPr>
          <w:rFonts w:ascii="Arial" w:hAnsi="Arial" w:cs="Arial"/>
          <w:szCs w:val="22"/>
          <w:lang w:val="ru-RU"/>
        </w:rPr>
      </w:pPr>
      <w:r w:rsidRPr="000651CE">
        <w:rPr>
          <w:rFonts w:ascii="Arial" w:hAnsi="Arial" w:cs="Arial"/>
          <w:b w:val="0"/>
          <w:sz w:val="22"/>
          <w:szCs w:val="22"/>
          <w:lang w:val="ru-RU"/>
        </w:rPr>
        <w:br w:type="page"/>
      </w:r>
      <w:r w:rsidRPr="000651CE">
        <w:rPr>
          <w:rFonts w:ascii="Arial" w:hAnsi="Arial" w:cs="Arial"/>
          <w:szCs w:val="22"/>
          <w:lang w:val="ru-RU"/>
        </w:rPr>
        <w:lastRenderedPageBreak/>
        <w:t>С</w:t>
      </w:r>
      <w:r w:rsidR="003B563A" w:rsidRPr="000651CE">
        <w:rPr>
          <w:rFonts w:ascii="Arial" w:hAnsi="Arial" w:cs="Arial"/>
          <w:caps w:val="0"/>
          <w:szCs w:val="22"/>
          <w:lang w:val="ru-RU"/>
        </w:rPr>
        <w:t>одержание</w:t>
      </w:r>
    </w:p>
    <w:p w14:paraId="175FE7F0" w14:textId="4137ABF4" w:rsidR="00E961F3" w:rsidRDefault="003D43BE">
      <w:pPr>
        <w:pStyle w:val="10"/>
        <w:rPr>
          <w:rFonts w:asciiTheme="minorHAnsi" w:eastAsiaTheme="minorEastAsia" w:hAnsiTheme="minorHAnsi" w:cstheme="minorBidi"/>
          <w:noProof/>
          <w:lang w:eastAsia="ru-RU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TOC \o "1-1" \h \z \u </w:instrText>
      </w:r>
      <w:r>
        <w:rPr>
          <w:rFonts w:cs="Arial"/>
        </w:rPr>
        <w:fldChar w:fldCharType="separate"/>
      </w:r>
      <w:hyperlink w:anchor="_Toc124946270" w:history="1">
        <w:r w:rsidR="00E961F3" w:rsidRPr="00E971E6">
          <w:rPr>
            <w:rStyle w:val="a3"/>
            <w:rFonts w:cs="Arial"/>
            <w:noProof/>
          </w:rPr>
          <w:t>1</w:t>
        </w:r>
        <w:r w:rsidR="00E961F3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E961F3" w:rsidRPr="00E971E6">
          <w:rPr>
            <w:rStyle w:val="a3"/>
            <w:rFonts w:cs="Arial"/>
            <w:noProof/>
          </w:rPr>
          <w:t>Назначение и область применения</w:t>
        </w:r>
        <w:r w:rsidR="00E961F3">
          <w:rPr>
            <w:noProof/>
            <w:webHidden/>
          </w:rPr>
          <w:tab/>
        </w:r>
        <w:r w:rsidR="00E961F3">
          <w:rPr>
            <w:noProof/>
            <w:webHidden/>
          </w:rPr>
          <w:fldChar w:fldCharType="begin"/>
        </w:r>
        <w:r w:rsidR="00E961F3">
          <w:rPr>
            <w:noProof/>
            <w:webHidden/>
          </w:rPr>
          <w:instrText xml:space="preserve"> PAGEREF _Toc124946270 \h </w:instrText>
        </w:r>
        <w:r w:rsidR="00E961F3">
          <w:rPr>
            <w:noProof/>
            <w:webHidden/>
          </w:rPr>
        </w:r>
        <w:r w:rsidR="00E961F3">
          <w:rPr>
            <w:noProof/>
            <w:webHidden/>
          </w:rPr>
          <w:fldChar w:fldCharType="separate"/>
        </w:r>
        <w:r w:rsidR="00E961F3">
          <w:rPr>
            <w:noProof/>
            <w:webHidden/>
          </w:rPr>
          <w:t>3</w:t>
        </w:r>
        <w:r w:rsidR="00E961F3">
          <w:rPr>
            <w:noProof/>
            <w:webHidden/>
          </w:rPr>
          <w:fldChar w:fldCharType="end"/>
        </w:r>
      </w:hyperlink>
    </w:p>
    <w:p w14:paraId="5551B355" w14:textId="32EB5964" w:rsidR="00E961F3" w:rsidRDefault="00DA1DEB">
      <w:pPr>
        <w:pStyle w:val="10"/>
        <w:rPr>
          <w:rFonts w:asciiTheme="minorHAnsi" w:eastAsiaTheme="minorEastAsia" w:hAnsiTheme="minorHAnsi" w:cstheme="minorBidi"/>
          <w:noProof/>
          <w:lang w:eastAsia="ru-RU"/>
        </w:rPr>
      </w:pPr>
      <w:hyperlink w:anchor="_Toc124946271" w:history="1">
        <w:r w:rsidR="00E961F3" w:rsidRPr="00E971E6">
          <w:rPr>
            <w:rStyle w:val="a3"/>
            <w:rFonts w:cs="Arial"/>
            <w:noProof/>
          </w:rPr>
          <w:t>2</w:t>
        </w:r>
        <w:r w:rsidR="00E961F3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E961F3" w:rsidRPr="00E971E6">
          <w:rPr>
            <w:rStyle w:val="a3"/>
            <w:rFonts w:cs="Arial"/>
            <w:noProof/>
          </w:rPr>
          <w:t>Термины и сокращения</w:t>
        </w:r>
        <w:r w:rsidR="00E961F3">
          <w:rPr>
            <w:noProof/>
            <w:webHidden/>
          </w:rPr>
          <w:tab/>
        </w:r>
        <w:r w:rsidR="00E961F3">
          <w:rPr>
            <w:noProof/>
            <w:webHidden/>
          </w:rPr>
          <w:fldChar w:fldCharType="begin"/>
        </w:r>
        <w:r w:rsidR="00E961F3">
          <w:rPr>
            <w:noProof/>
            <w:webHidden/>
          </w:rPr>
          <w:instrText xml:space="preserve"> PAGEREF _Toc124946271 \h </w:instrText>
        </w:r>
        <w:r w:rsidR="00E961F3">
          <w:rPr>
            <w:noProof/>
            <w:webHidden/>
          </w:rPr>
        </w:r>
        <w:r w:rsidR="00E961F3">
          <w:rPr>
            <w:noProof/>
            <w:webHidden/>
          </w:rPr>
          <w:fldChar w:fldCharType="separate"/>
        </w:r>
        <w:r w:rsidR="00E961F3">
          <w:rPr>
            <w:noProof/>
            <w:webHidden/>
          </w:rPr>
          <w:t>3</w:t>
        </w:r>
        <w:r w:rsidR="00E961F3">
          <w:rPr>
            <w:noProof/>
            <w:webHidden/>
          </w:rPr>
          <w:fldChar w:fldCharType="end"/>
        </w:r>
      </w:hyperlink>
    </w:p>
    <w:p w14:paraId="3A59B938" w14:textId="2A129CFB" w:rsidR="00E961F3" w:rsidRDefault="00DA1DEB">
      <w:pPr>
        <w:pStyle w:val="10"/>
        <w:rPr>
          <w:rFonts w:asciiTheme="minorHAnsi" w:eastAsiaTheme="minorEastAsia" w:hAnsiTheme="minorHAnsi" w:cstheme="minorBidi"/>
          <w:noProof/>
          <w:lang w:eastAsia="ru-RU"/>
        </w:rPr>
      </w:pPr>
      <w:hyperlink w:anchor="_Toc124946272" w:history="1">
        <w:r w:rsidR="00E961F3" w:rsidRPr="00E971E6">
          <w:rPr>
            <w:rStyle w:val="a3"/>
            <w:rFonts w:cs="Arial"/>
            <w:noProof/>
          </w:rPr>
          <w:t>3</w:t>
        </w:r>
        <w:r w:rsidR="00E961F3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E961F3" w:rsidRPr="00E971E6">
          <w:rPr>
            <w:rStyle w:val="a3"/>
            <w:rFonts w:cs="Arial"/>
            <w:noProof/>
          </w:rPr>
          <w:t>Общие положения</w:t>
        </w:r>
        <w:r w:rsidR="00E961F3">
          <w:rPr>
            <w:noProof/>
            <w:webHidden/>
          </w:rPr>
          <w:tab/>
        </w:r>
        <w:r w:rsidR="00E961F3">
          <w:rPr>
            <w:noProof/>
            <w:webHidden/>
          </w:rPr>
          <w:fldChar w:fldCharType="begin"/>
        </w:r>
        <w:r w:rsidR="00E961F3">
          <w:rPr>
            <w:noProof/>
            <w:webHidden/>
          </w:rPr>
          <w:instrText xml:space="preserve"> PAGEREF _Toc124946272 \h </w:instrText>
        </w:r>
        <w:r w:rsidR="00E961F3">
          <w:rPr>
            <w:noProof/>
            <w:webHidden/>
          </w:rPr>
        </w:r>
        <w:r w:rsidR="00E961F3">
          <w:rPr>
            <w:noProof/>
            <w:webHidden/>
          </w:rPr>
          <w:fldChar w:fldCharType="separate"/>
        </w:r>
        <w:r w:rsidR="00E961F3">
          <w:rPr>
            <w:noProof/>
            <w:webHidden/>
          </w:rPr>
          <w:t>4</w:t>
        </w:r>
        <w:r w:rsidR="00E961F3">
          <w:rPr>
            <w:noProof/>
            <w:webHidden/>
          </w:rPr>
          <w:fldChar w:fldCharType="end"/>
        </w:r>
      </w:hyperlink>
    </w:p>
    <w:p w14:paraId="1F235E0E" w14:textId="18504C5D" w:rsidR="00E961F3" w:rsidRDefault="00DA1DEB">
      <w:pPr>
        <w:pStyle w:val="10"/>
        <w:rPr>
          <w:rFonts w:asciiTheme="minorHAnsi" w:eastAsiaTheme="minorEastAsia" w:hAnsiTheme="minorHAnsi" w:cstheme="minorBidi"/>
          <w:noProof/>
          <w:lang w:eastAsia="ru-RU"/>
        </w:rPr>
      </w:pPr>
      <w:hyperlink w:anchor="_Toc124946273" w:history="1">
        <w:r w:rsidR="00E961F3" w:rsidRPr="00E971E6">
          <w:rPr>
            <w:rStyle w:val="a3"/>
            <w:rFonts w:cs="Arial"/>
            <w:noProof/>
          </w:rPr>
          <w:t>4</w:t>
        </w:r>
        <w:r w:rsidR="00E961F3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E961F3" w:rsidRPr="00E971E6">
          <w:rPr>
            <w:rStyle w:val="a3"/>
            <w:rFonts w:cs="Arial"/>
            <w:noProof/>
          </w:rPr>
          <w:t>Область деятельности СУИБ</w:t>
        </w:r>
        <w:r w:rsidR="00E961F3">
          <w:rPr>
            <w:noProof/>
            <w:webHidden/>
          </w:rPr>
          <w:tab/>
        </w:r>
        <w:r w:rsidR="00E961F3">
          <w:rPr>
            <w:noProof/>
            <w:webHidden/>
          </w:rPr>
          <w:fldChar w:fldCharType="begin"/>
        </w:r>
        <w:r w:rsidR="00E961F3">
          <w:rPr>
            <w:noProof/>
            <w:webHidden/>
          </w:rPr>
          <w:instrText xml:space="preserve"> PAGEREF _Toc124946273 \h </w:instrText>
        </w:r>
        <w:r w:rsidR="00E961F3">
          <w:rPr>
            <w:noProof/>
            <w:webHidden/>
          </w:rPr>
        </w:r>
        <w:r w:rsidR="00E961F3">
          <w:rPr>
            <w:noProof/>
            <w:webHidden/>
          </w:rPr>
          <w:fldChar w:fldCharType="separate"/>
        </w:r>
        <w:r w:rsidR="00E961F3">
          <w:rPr>
            <w:noProof/>
            <w:webHidden/>
          </w:rPr>
          <w:t>4</w:t>
        </w:r>
        <w:r w:rsidR="00E961F3">
          <w:rPr>
            <w:noProof/>
            <w:webHidden/>
          </w:rPr>
          <w:fldChar w:fldCharType="end"/>
        </w:r>
      </w:hyperlink>
    </w:p>
    <w:p w14:paraId="2ADC0838" w14:textId="0CC290EE" w:rsidR="00E961F3" w:rsidRDefault="00DA1DEB">
      <w:pPr>
        <w:pStyle w:val="10"/>
        <w:rPr>
          <w:rFonts w:asciiTheme="minorHAnsi" w:eastAsiaTheme="minorEastAsia" w:hAnsiTheme="minorHAnsi" w:cstheme="minorBidi"/>
          <w:noProof/>
          <w:lang w:eastAsia="ru-RU"/>
        </w:rPr>
      </w:pPr>
      <w:hyperlink w:anchor="_Toc124946274" w:history="1">
        <w:r w:rsidR="00E961F3" w:rsidRPr="00E971E6">
          <w:rPr>
            <w:rStyle w:val="a3"/>
            <w:rFonts w:cs="Arial"/>
            <w:noProof/>
          </w:rPr>
          <w:t>5</w:t>
        </w:r>
        <w:r w:rsidR="00E961F3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E961F3" w:rsidRPr="00E971E6">
          <w:rPr>
            <w:rStyle w:val="a3"/>
            <w:rFonts w:cs="Arial"/>
            <w:noProof/>
          </w:rPr>
          <w:t>Цели и задачи СУИБ</w:t>
        </w:r>
        <w:r w:rsidR="00E961F3">
          <w:rPr>
            <w:noProof/>
            <w:webHidden/>
          </w:rPr>
          <w:tab/>
        </w:r>
        <w:r w:rsidR="00E961F3">
          <w:rPr>
            <w:noProof/>
            <w:webHidden/>
          </w:rPr>
          <w:fldChar w:fldCharType="begin"/>
        </w:r>
        <w:r w:rsidR="00E961F3">
          <w:rPr>
            <w:noProof/>
            <w:webHidden/>
          </w:rPr>
          <w:instrText xml:space="preserve"> PAGEREF _Toc124946274 \h </w:instrText>
        </w:r>
        <w:r w:rsidR="00E961F3">
          <w:rPr>
            <w:noProof/>
            <w:webHidden/>
          </w:rPr>
        </w:r>
        <w:r w:rsidR="00E961F3">
          <w:rPr>
            <w:noProof/>
            <w:webHidden/>
          </w:rPr>
          <w:fldChar w:fldCharType="separate"/>
        </w:r>
        <w:r w:rsidR="00E961F3">
          <w:rPr>
            <w:noProof/>
            <w:webHidden/>
          </w:rPr>
          <w:t>4</w:t>
        </w:r>
        <w:r w:rsidR="00E961F3">
          <w:rPr>
            <w:noProof/>
            <w:webHidden/>
          </w:rPr>
          <w:fldChar w:fldCharType="end"/>
        </w:r>
      </w:hyperlink>
    </w:p>
    <w:p w14:paraId="56340A9C" w14:textId="048C931B" w:rsidR="00E961F3" w:rsidRDefault="00DA1DEB">
      <w:pPr>
        <w:pStyle w:val="10"/>
        <w:rPr>
          <w:rFonts w:asciiTheme="minorHAnsi" w:eastAsiaTheme="minorEastAsia" w:hAnsiTheme="minorHAnsi" w:cstheme="minorBidi"/>
          <w:noProof/>
          <w:lang w:eastAsia="ru-RU"/>
        </w:rPr>
      </w:pPr>
      <w:hyperlink w:anchor="_Toc124946275" w:history="1">
        <w:r w:rsidR="00E961F3" w:rsidRPr="00E971E6">
          <w:rPr>
            <w:rStyle w:val="a3"/>
            <w:rFonts w:cs="Arial"/>
            <w:noProof/>
          </w:rPr>
          <w:t>6</w:t>
        </w:r>
        <w:r w:rsidR="00E961F3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E961F3" w:rsidRPr="00E971E6">
          <w:rPr>
            <w:rStyle w:val="a3"/>
            <w:rFonts w:cs="Arial"/>
            <w:noProof/>
          </w:rPr>
          <w:t>Принципы СУИБ</w:t>
        </w:r>
        <w:r w:rsidR="00E961F3">
          <w:rPr>
            <w:noProof/>
            <w:webHidden/>
          </w:rPr>
          <w:tab/>
        </w:r>
        <w:r w:rsidR="00E961F3">
          <w:rPr>
            <w:noProof/>
            <w:webHidden/>
          </w:rPr>
          <w:fldChar w:fldCharType="begin"/>
        </w:r>
        <w:r w:rsidR="00E961F3">
          <w:rPr>
            <w:noProof/>
            <w:webHidden/>
          </w:rPr>
          <w:instrText xml:space="preserve"> PAGEREF _Toc124946275 \h </w:instrText>
        </w:r>
        <w:r w:rsidR="00E961F3">
          <w:rPr>
            <w:noProof/>
            <w:webHidden/>
          </w:rPr>
        </w:r>
        <w:r w:rsidR="00E961F3">
          <w:rPr>
            <w:noProof/>
            <w:webHidden/>
          </w:rPr>
          <w:fldChar w:fldCharType="separate"/>
        </w:r>
        <w:r w:rsidR="00E961F3">
          <w:rPr>
            <w:noProof/>
            <w:webHidden/>
          </w:rPr>
          <w:t>5</w:t>
        </w:r>
        <w:r w:rsidR="00E961F3">
          <w:rPr>
            <w:noProof/>
            <w:webHidden/>
          </w:rPr>
          <w:fldChar w:fldCharType="end"/>
        </w:r>
      </w:hyperlink>
    </w:p>
    <w:p w14:paraId="2587DA57" w14:textId="1BFD24A3" w:rsidR="00E961F3" w:rsidRDefault="00DA1DEB">
      <w:pPr>
        <w:pStyle w:val="10"/>
        <w:rPr>
          <w:rFonts w:asciiTheme="minorHAnsi" w:eastAsiaTheme="minorEastAsia" w:hAnsiTheme="minorHAnsi" w:cstheme="minorBidi"/>
          <w:noProof/>
          <w:lang w:eastAsia="ru-RU"/>
        </w:rPr>
      </w:pPr>
      <w:hyperlink w:anchor="_Toc124946276" w:history="1">
        <w:r w:rsidR="00E961F3" w:rsidRPr="00E971E6">
          <w:rPr>
            <w:rStyle w:val="a3"/>
            <w:rFonts w:cs="Arial"/>
            <w:noProof/>
          </w:rPr>
          <w:t>7</w:t>
        </w:r>
        <w:r w:rsidR="00E961F3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E961F3" w:rsidRPr="00E971E6">
          <w:rPr>
            <w:rStyle w:val="a3"/>
            <w:rFonts w:cs="Arial"/>
            <w:noProof/>
          </w:rPr>
          <w:t>Стратегическое управление СУИБ</w:t>
        </w:r>
        <w:r w:rsidR="00E961F3">
          <w:rPr>
            <w:noProof/>
            <w:webHidden/>
          </w:rPr>
          <w:tab/>
        </w:r>
        <w:r w:rsidR="00E961F3">
          <w:rPr>
            <w:noProof/>
            <w:webHidden/>
          </w:rPr>
          <w:fldChar w:fldCharType="begin"/>
        </w:r>
        <w:r w:rsidR="00E961F3">
          <w:rPr>
            <w:noProof/>
            <w:webHidden/>
          </w:rPr>
          <w:instrText xml:space="preserve"> PAGEREF _Toc124946276 \h </w:instrText>
        </w:r>
        <w:r w:rsidR="00E961F3">
          <w:rPr>
            <w:noProof/>
            <w:webHidden/>
          </w:rPr>
        </w:r>
        <w:r w:rsidR="00E961F3">
          <w:rPr>
            <w:noProof/>
            <w:webHidden/>
          </w:rPr>
          <w:fldChar w:fldCharType="separate"/>
        </w:r>
        <w:r w:rsidR="00E961F3">
          <w:rPr>
            <w:noProof/>
            <w:webHidden/>
          </w:rPr>
          <w:t>6</w:t>
        </w:r>
        <w:r w:rsidR="00E961F3">
          <w:rPr>
            <w:noProof/>
            <w:webHidden/>
          </w:rPr>
          <w:fldChar w:fldCharType="end"/>
        </w:r>
      </w:hyperlink>
    </w:p>
    <w:p w14:paraId="67D00303" w14:textId="356D009A" w:rsidR="00E961F3" w:rsidRDefault="00DA1DEB">
      <w:pPr>
        <w:pStyle w:val="10"/>
        <w:rPr>
          <w:rFonts w:asciiTheme="minorHAnsi" w:eastAsiaTheme="minorEastAsia" w:hAnsiTheme="minorHAnsi" w:cstheme="minorBidi"/>
          <w:noProof/>
          <w:lang w:eastAsia="ru-RU"/>
        </w:rPr>
      </w:pPr>
      <w:hyperlink w:anchor="_Toc124946277" w:history="1">
        <w:r w:rsidR="00E961F3" w:rsidRPr="00E971E6">
          <w:rPr>
            <w:rStyle w:val="a3"/>
            <w:rFonts w:cs="Arial"/>
            <w:noProof/>
          </w:rPr>
          <w:t>8</w:t>
        </w:r>
        <w:r w:rsidR="00E961F3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E961F3" w:rsidRPr="00E971E6">
          <w:rPr>
            <w:rStyle w:val="a3"/>
            <w:rFonts w:cs="Arial"/>
            <w:noProof/>
          </w:rPr>
          <w:t>Определение ролей и ответственности</w:t>
        </w:r>
        <w:r w:rsidR="00E961F3">
          <w:rPr>
            <w:noProof/>
            <w:webHidden/>
          </w:rPr>
          <w:tab/>
        </w:r>
        <w:r w:rsidR="00E961F3">
          <w:rPr>
            <w:noProof/>
            <w:webHidden/>
          </w:rPr>
          <w:fldChar w:fldCharType="begin"/>
        </w:r>
        <w:r w:rsidR="00E961F3">
          <w:rPr>
            <w:noProof/>
            <w:webHidden/>
          </w:rPr>
          <w:instrText xml:space="preserve"> PAGEREF _Toc124946277 \h </w:instrText>
        </w:r>
        <w:r w:rsidR="00E961F3">
          <w:rPr>
            <w:noProof/>
            <w:webHidden/>
          </w:rPr>
        </w:r>
        <w:r w:rsidR="00E961F3">
          <w:rPr>
            <w:noProof/>
            <w:webHidden/>
          </w:rPr>
          <w:fldChar w:fldCharType="separate"/>
        </w:r>
        <w:r w:rsidR="00E961F3">
          <w:rPr>
            <w:noProof/>
            <w:webHidden/>
          </w:rPr>
          <w:t>6</w:t>
        </w:r>
        <w:r w:rsidR="00E961F3">
          <w:rPr>
            <w:noProof/>
            <w:webHidden/>
          </w:rPr>
          <w:fldChar w:fldCharType="end"/>
        </w:r>
      </w:hyperlink>
    </w:p>
    <w:p w14:paraId="321067E7" w14:textId="57EE929C" w:rsidR="00E961F3" w:rsidRDefault="00DA1DEB">
      <w:pPr>
        <w:pStyle w:val="10"/>
        <w:rPr>
          <w:rFonts w:asciiTheme="minorHAnsi" w:eastAsiaTheme="minorEastAsia" w:hAnsiTheme="minorHAnsi" w:cstheme="minorBidi"/>
          <w:noProof/>
          <w:lang w:eastAsia="ru-RU"/>
        </w:rPr>
      </w:pPr>
      <w:hyperlink w:anchor="_Toc124946278" w:history="1">
        <w:r w:rsidR="00E961F3" w:rsidRPr="00E971E6">
          <w:rPr>
            <w:rStyle w:val="a3"/>
            <w:rFonts w:cs="Arial"/>
            <w:noProof/>
          </w:rPr>
          <w:t>9</w:t>
        </w:r>
        <w:r w:rsidR="00E961F3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E961F3" w:rsidRPr="00E971E6">
          <w:rPr>
            <w:rStyle w:val="a3"/>
            <w:rFonts w:cs="Arial"/>
            <w:noProof/>
          </w:rPr>
          <w:t>Управление рисками</w:t>
        </w:r>
        <w:r w:rsidR="00E961F3">
          <w:rPr>
            <w:noProof/>
            <w:webHidden/>
          </w:rPr>
          <w:tab/>
        </w:r>
        <w:r w:rsidR="00E961F3">
          <w:rPr>
            <w:noProof/>
            <w:webHidden/>
          </w:rPr>
          <w:fldChar w:fldCharType="begin"/>
        </w:r>
        <w:r w:rsidR="00E961F3">
          <w:rPr>
            <w:noProof/>
            <w:webHidden/>
          </w:rPr>
          <w:instrText xml:space="preserve"> PAGEREF _Toc124946278 \h </w:instrText>
        </w:r>
        <w:r w:rsidR="00E961F3">
          <w:rPr>
            <w:noProof/>
            <w:webHidden/>
          </w:rPr>
        </w:r>
        <w:r w:rsidR="00E961F3">
          <w:rPr>
            <w:noProof/>
            <w:webHidden/>
          </w:rPr>
          <w:fldChar w:fldCharType="separate"/>
        </w:r>
        <w:r w:rsidR="00E961F3">
          <w:rPr>
            <w:noProof/>
            <w:webHidden/>
          </w:rPr>
          <w:t>6</w:t>
        </w:r>
        <w:r w:rsidR="00E961F3">
          <w:rPr>
            <w:noProof/>
            <w:webHidden/>
          </w:rPr>
          <w:fldChar w:fldCharType="end"/>
        </w:r>
      </w:hyperlink>
    </w:p>
    <w:p w14:paraId="3A6ECC47" w14:textId="122D7DEB" w:rsidR="00E961F3" w:rsidRDefault="00DA1DEB">
      <w:pPr>
        <w:pStyle w:val="10"/>
        <w:rPr>
          <w:rFonts w:asciiTheme="minorHAnsi" w:eastAsiaTheme="minorEastAsia" w:hAnsiTheme="minorHAnsi" w:cstheme="minorBidi"/>
          <w:noProof/>
          <w:lang w:eastAsia="ru-RU"/>
        </w:rPr>
      </w:pPr>
      <w:hyperlink w:anchor="_Toc124946279" w:history="1">
        <w:r w:rsidR="00E961F3" w:rsidRPr="00E971E6">
          <w:rPr>
            <w:rStyle w:val="a3"/>
            <w:rFonts w:cs="Arial"/>
            <w:noProof/>
          </w:rPr>
          <w:t>10</w:t>
        </w:r>
        <w:r w:rsidR="00E961F3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E961F3" w:rsidRPr="00E971E6">
          <w:rPr>
            <w:rStyle w:val="a3"/>
            <w:rFonts w:cs="Arial"/>
            <w:noProof/>
          </w:rPr>
          <w:t>Управление документацией СУИБ</w:t>
        </w:r>
        <w:r w:rsidR="00E961F3">
          <w:rPr>
            <w:noProof/>
            <w:webHidden/>
          </w:rPr>
          <w:tab/>
        </w:r>
        <w:r w:rsidR="00E961F3">
          <w:rPr>
            <w:noProof/>
            <w:webHidden/>
          </w:rPr>
          <w:fldChar w:fldCharType="begin"/>
        </w:r>
        <w:r w:rsidR="00E961F3">
          <w:rPr>
            <w:noProof/>
            <w:webHidden/>
          </w:rPr>
          <w:instrText xml:space="preserve"> PAGEREF _Toc124946279 \h </w:instrText>
        </w:r>
        <w:r w:rsidR="00E961F3">
          <w:rPr>
            <w:noProof/>
            <w:webHidden/>
          </w:rPr>
        </w:r>
        <w:r w:rsidR="00E961F3">
          <w:rPr>
            <w:noProof/>
            <w:webHidden/>
          </w:rPr>
          <w:fldChar w:fldCharType="separate"/>
        </w:r>
        <w:r w:rsidR="00E961F3">
          <w:rPr>
            <w:noProof/>
            <w:webHidden/>
          </w:rPr>
          <w:t>6</w:t>
        </w:r>
        <w:r w:rsidR="00E961F3">
          <w:rPr>
            <w:noProof/>
            <w:webHidden/>
          </w:rPr>
          <w:fldChar w:fldCharType="end"/>
        </w:r>
      </w:hyperlink>
    </w:p>
    <w:p w14:paraId="479FA4F2" w14:textId="4004C911" w:rsidR="00E961F3" w:rsidRDefault="00DA1DEB">
      <w:pPr>
        <w:pStyle w:val="10"/>
        <w:rPr>
          <w:rFonts w:asciiTheme="minorHAnsi" w:eastAsiaTheme="minorEastAsia" w:hAnsiTheme="minorHAnsi" w:cstheme="minorBidi"/>
          <w:noProof/>
          <w:lang w:eastAsia="ru-RU"/>
        </w:rPr>
      </w:pPr>
      <w:hyperlink w:anchor="_Toc124946280" w:history="1">
        <w:r w:rsidR="00E961F3" w:rsidRPr="00E971E6">
          <w:rPr>
            <w:rStyle w:val="a3"/>
            <w:rFonts w:cs="Arial"/>
            <w:noProof/>
          </w:rPr>
          <w:t>11</w:t>
        </w:r>
        <w:r w:rsidR="00E961F3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E961F3" w:rsidRPr="00E971E6">
          <w:rPr>
            <w:rStyle w:val="a3"/>
            <w:rFonts w:cs="Arial"/>
            <w:noProof/>
          </w:rPr>
          <w:t>Обучение персонала</w:t>
        </w:r>
        <w:r w:rsidR="00E961F3">
          <w:rPr>
            <w:noProof/>
            <w:webHidden/>
          </w:rPr>
          <w:tab/>
        </w:r>
        <w:r w:rsidR="00E961F3">
          <w:rPr>
            <w:noProof/>
            <w:webHidden/>
          </w:rPr>
          <w:fldChar w:fldCharType="begin"/>
        </w:r>
        <w:r w:rsidR="00E961F3">
          <w:rPr>
            <w:noProof/>
            <w:webHidden/>
          </w:rPr>
          <w:instrText xml:space="preserve"> PAGEREF _Toc124946280 \h </w:instrText>
        </w:r>
        <w:r w:rsidR="00E961F3">
          <w:rPr>
            <w:noProof/>
            <w:webHidden/>
          </w:rPr>
        </w:r>
        <w:r w:rsidR="00E961F3">
          <w:rPr>
            <w:noProof/>
            <w:webHidden/>
          </w:rPr>
          <w:fldChar w:fldCharType="separate"/>
        </w:r>
        <w:r w:rsidR="00E961F3">
          <w:rPr>
            <w:noProof/>
            <w:webHidden/>
          </w:rPr>
          <w:t>6</w:t>
        </w:r>
        <w:r w:rsidR="00E961F3">
          <w:rPr>
            <w:noProof/>
            <w:webHidden/>
          </w:rPr>
          <w:fldChar w:fldCharType="end"/>
        </w:r>
      </w:hyperlink>
    </w:p>
    <w:p w14:paraId="5287B9FF" w14:textId="6F40B7A8" w:rsidR="00E961F3" w:rsidRDefault="00DA1DEB">
      <w:pPr>
        <w:pStyle w:val="10"/>
        <w:rPr>
          <w:rFonts w:asciiTheme="minorHAnsi" w:eastAsiaTheme="minorEastAsia" w:hAnsiTheme="minorHAnsi" w:cstheme="minorBidi"/>
          <w:noProof/>
          <w:lang w:eastAsia="ru-RU"/>
        </w:rPr>
      </w:pPr>
      <w:hyperlink w:anchor="_Toc124946281" w:history="1">
        <w:r w:rsidR="00E961F3" w:rsidRPr="00E971E6">
          <w:rPr>
            <w:rStyle w:val="a3"/>
            <w:rFonts w:cs="Arial"/>
            <w:noProof/>
          </w:rPr>
          <w:t>12</w:t>
        </w:r>
        <w:r w:rsidR="00E961F3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E961F3" w:rsidRPr="00E971E6">
          <w:rPr>
            <w:rStyle w:val="a3"/>
            <w:rFonts w:cs="Arial"/>
            <w:noProof/>
          </w:rPr>
          <w:t>Организация работы со сторонними организациями</w:t>
        </w:r>
        <w:r w:rsidR="00E961F3">
          <w:rPr>
            <w:noProof/>
            <w:webHidden/>
          </w:rPr>
          <w:tab/>
        </w:r>
        <w:r w:rsidR="00E961F3">
          <w:rPr>
            <w:noProof/>
            <w:webHidden/>
          </w:rPr>
          <w:fldChar w:fldCharType="begin"/>
        </w:r>
        <w:r w:rsidR="00E961F3">
          <w:rPr>
            <w:noProof/>
            <w:webHidden/>
          </w:rPr>
          <w:instrText xml:space="preserve"> PAGEREF _Toc124946281 \h </w:instrText>
        </w:r>
        <w:r w:rsidR="00E961F3">
          <w:rPr>
            <w:noProof/>
            <w:webHidden/>
          </w:rPr>
        </w:r>
        <w:r w:rsidR="00E961F3">
          <w:rPr>
            <w:noProof/>
            <w:webHidden/>
          </w:rPr>
          <w:fldChar w:fldCharType="separate"/>
        </w:r>
        <w:r w:rsidR="00E961F3">
          <w:rPr>
            <w:noProof/>
            <w:webHidden/>
          </w:rPr>
          <w:t>7</w:t>
        </w:r>
        <w:r w:rsidR="00E961F3">
          <w:rPr>
            <w:noProof/>
            <w:webHidden/>
          </w:rPr>
          <w:fldChar w:fldCharType="end"/>
        </w:r>
      </w:hyperlink>
    </w:p>
    <w:p w14:paraId="3BF73C8F" w14:textId="14FEB5F1" w:rsidR="00E961F3" w:rsidRDefault="00DA1DEB">
      <w:pPr>
        <w:pStyle w:val="10"/>
        <w:rPr>
          <w:rFonts w:asciiTheme="minorHAnsi" w:eastAsiaTheme="minorEastAsia" w:hAnsiTheme="minorHAnsi" w:cstheme="minorBidi"/>
          <w:noProof/>
          <w:lang w:eastAsia="ru-RU"/>
        </w:rPr>
      </w:pPr>
      <w:hyperlink w:anchor="_Toc124946282" w:history="1">
        <w:r w:rsidR="00E961F3" w:rsidRPr="00E971E6">
          <w:rPr>
            <w:rStyle w:val="a3"/>
            <w:rFonts w:cs="Arial"/>
            <w:noProof/>
          </w:rPr>
          <w:t>13</w:t>
        </w:r>
        <w:r w:rsidR="00E961F3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E961F3" w:rsidRPr="00E971E6">
          <w:rPr>
            <w:rStyle w:val="a3"/>
            <w:rFonts w:cs="Arial"/>
            <w:noProof/>
          </w:rPr>
          <w:t>Внутренние аудиты ИБ</w:t>
        </w:r>
        <w:r w:rsidR="00E961F3">
          <w:rPr>
            <w:noProof/>
            <w:webHidden/>
          </w:rPr>
          <w:tab/>
        </w:r>
        <w:r w:rsidR="00E961F3">
          <w:rPr>
            <w:noProof/>
            <w:webHidden/>
          </w:rPr>
          <w:fldChar w:fldCharType="begin"/>
        </w:r>
        <w:r w:rsidR="00E961F3">
          <w:rPr>
            <w:noProof/>
            <w:webHidden/>
          </w:rPr>
          <w:instrText xml:space="preserve"> PAGEREF _Toc124946282 \h </w:instrText>
        </w:r>
        <w:r w:rsidR="00E961F3">
          <w:rPr>
            <w:noProof/>
            <w:webHidden/>
          </w:rPr>
        </w:r>
        <w:r w:rsidR="00E961F3">
          <w:rPr>
            <w:noProof/>
            <w:webHidden/>
          </w:rPr>
          <w:fldChar w:fldCharType="separate"/>
        </w:r>
        <w:r w:rsidR="00E961F3">
          <w:rPr>
            <w:noProof/>
            <w:webHidden/>
          </w:rPr>
          <w:t>7</w:t>
        </w:r>
        <w:r w:rsidR="00E961F3">
          <w:rPr>
            <w:noProof/>
            <w:webHidden/>
          </w:rPr>
          <w:fldChar w:fldCharType="end"/>
        </w:r>
      </w:hyperlink>
    </w:p>
    <w:p w14:paraId="16DB1A63" w14:textId="41D18408" w:rsidR="00E961F3" w:rsidRDefault="00DA1DEB">
      <w:pPr>
        <w:pStyle w:val="10"/>
        <w:rPr>
          <w:rFonts w:asciiTheme="minorHAnsi" w:eastAsiaTheme="minorEastAsia" w:hAnsiTheme="minorHAnsi" w:cstheme="minorBidi"/>
          <w:noProof/>
          <w:lang w:eastAsia="ru-RU"/>
        </w:rPr>
      </w:pPr>
      <w:hyperlink w:anchor="_Toc124946283" w:history="1">
        <w:r w:rsidR="00E961F3" w:rsidRPr="00E971E6">
          <w:rPr>
            <w:rStyle w:val="a3"/>
            <w:rFonts w:cs="Arial"/>
            <w:noProof/>
          </w:rPr>
          <w:t>14</w:t>
        </w:r>
        <w:r w:rsidR="00E961F3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E961F3" w:rsidRPr="00E971E6">
          <w:rPr>
            <w:rStyle w:val="a3"/>
            <w:rFonts w:cs="Arial"/>
            <w:noProof/>
          </w:rPr>
          <w:t>Мониторинг, анализ эффективности и совершенствование процессов СУИБ</w:t>
        </w:r>
        <w:r w:rsidR="00E961F3">
          <w:rPr>
            <w:noProof/>
            <w:webHidden/>
          </w:rPr>
          <w:tab/>
        </w:r>
        <w:r w:rsidR="00E961F3">
          <w:rPr>
            <w:noProof/>
            <w:webHidden/>
          </w:rPr>
          <w:fldChar w:fldCharType="begin"/>
        </w:r>
        <w:r w:rsidR="00E961F3">
          <w:rPr>
            <w:noProof/>
            <w:webHidden/>
          </w:rPr>
          <w:instrText xml:space="preserve"> PAGEREF _Toc124946283 \h </w:instrText>
        </w:r>
        <w:r w:rsidR="00E961F3">
          <w:rPr>
            <w:noProof/>
            <w:webHidden/>
          </w:rPr>
        </w:r>
        <w:r w:rsidR="00E961F3">
          <w:rPr>
            <w:noProof/>
            <w:webHidden/>
          </w:rPr>
          <w:fldChar w:fldCharType="separate"/>
        </w:r>
        <w:r w:rsidR="00E961F3">
          <w:rPr>
            <w:noProof/>
            <w:webHidden/>
          </w:rPr>
          <w:t>7</w:t>
        </w:r>
        <w:r w:rsidR="00E961F3">
          <w:rPr>
            <w:noProof/>
            <w:webHidden/>
          </w:rPr>
          <w:fldChar w:fldCharType="end"/>
        </w:r>
      </w:hyperlink>
    </w:p>
    <w:p w14:paraId="6E8FF2AC" w14:textId="4DB8D0A9" w:rsidR="00E961F3" w:rsidRDefault="00DA1DEB">
      <w:pPr>
        <w:pStyle w:val="10"/>
        <w:rPr>
          <w:rFonts w:asciiTheme="minorHAnsi" w:eastAsiaTheme="minorEastAsia" w:hAnsiTheme="minorHAnsi" w:cstheme="minorBidi"/>
          <w:noProof/>
          <w:lang w:eastAsia="ru-RU"/>
        </w:rPr>
      </w:pPr>
      <w:hyperlink w:anchor="_Toc124946284" w:history="1">
        <w:r w:rsidR="00E961F3" w:rsidRPr="00E971E6">
          <w:rPr>
            <w:rStyle w:val="a3"/>
            <w:rFonts w:cs="Arial"/>
            <w:noProof/>
          </w:rPr>
          <w:t>15</w:t>
        </w:r>
        <w:r w:rsidR="00E961F3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E961F3" w:rsidRPr="00E971E6">
          <w:rPr>
            <w:rStyle w:val="a3"/>
            <w:rFonts w:cs="Arial"/>
            <w:noProof/>
          </w:rPr>
          <w:t>Соответствие требованиям законодательства</w:t>
        </w:r>
        <w:r w:rsidR="00E961F3">
          <w:rPr>
            <w:noProof/>
            <w:webHidden/>
          </w:rPr>
          <w:tab/>
        </w:r>
        <w:r w:rsidR="00E961F3">
          <w:rPr>
            <w:noProof/>
            <w:webHidden/>
          </w:rPr>
          <w:fldChar w:fldCharType="begin"/>
        </w:r>
        <w:r w:rsidR="00E961F3">
          <w:rPr>
            <w:noProof/>
            <w:webHidden/>
          </w:rPr>
          <w:instrText xml:space="preserve"> PAGEREF _Toc124946284 \h </w:instrText>
        </w:r>
        <w:r w:rsidR="00E961F3">
          <w:rPr>
            <w:noProof/>
            <w:webHidden/>
          </w:rPr>
        </w:r>
        <w:r w:rsidR="00E961F3">
          <w:rPr>
            <w:noProof/>
            <w:webHidden/>
          </w:rPr>
          <w:fldChar w:fldCharType="separate"/>
        </w:r>
        <w:r w:rsidR="00E961F3">
          <w:rPr>
            <w:noProof/>
            <w:webHidden/>
          </w:rPr>
          <w:t>8</w:t>
        </w:r>
        <w:r w:rsidR="00E961F3">
          <w:rPr>
            <w:noProof/>
            <w:webHidden/>
          </w:rPr>
          <w:fldChar w:fldCharType="end"/>
        </w:r>
      </w:hyperlink>
    </w:p>
    <w:p w14:paraId="235D9EDB" w14:textId="360F1D8D" w:rsidR="00E961F3" w:rsidRDefault="00DA1DEB">
      <w:pPr>
        <w:pStyle w:val="10"/>
        <w:rPr>
          <w:rFonts w:asciiTheme="minorHAnsi" w:eastAsiaTheme="minorEastAsia" w:hAnsiTheme="minorHAnsi" w:cstheme="minorBidi"/>
          <w:noProof/>
          <w:lang w:eastAsia="ru-RU"/>
        </w:rPr>
      </w:pPr>
      <w:hyperlink w:anchor="_Toc124946285" w:history="1">
        <w:r w:rsidR="00E961F3" w:rsidRPr="00E971E6">
          <w:rPr>
            <w:rStyle w:val="a3"/>
            <w:rFonts w:cs="Arial"/>
            <w:noProof/>
          </w:rPr>
          <w:t>16</w:t>
        </w:r>
        <w:r w:rsidR="00E961F3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E961F3" w:rsidRPr="00E971E6">
          <w:rPr>
            <w:rStyle w:val="a3"/>
            <w:rFonts w:cs="Arial"/>
            <w:noProof/>
          </w:rPr>
          <w:t>Порядок внесения изменений</w:t>
        </w:r>
        <w:r w:rsidR="00E961F3">
          <w:rPr>
            <w:noProof/>
            <w:webHidden/>
          </w:rPr>
          <w:tab/>
        </w:r>
        <w:r w:rsidR="00E961F3">
          <w:rPr>
            <w:noProof/>
            <w:webHidden/>
          </w:rPr>
          <w:fldChar w:fldCharType="begin"/>
        </w:r>
        <w:r w:rsidR="00E961F3">
          <w:rPr>
            <w:noProof/>
            <w:webHidden/>
          </w:rPr>
          <w:instrText xml:space="preserve"> PAGEREF _Toc124946285 \h </w:instrText>
        </w:r>
        <w:r w:rsidR="00E961F3">
          <w:rPr>
            <w:noProof/>
            <w:webHidden/>
          </w:rPr>
        </w:r>
        <w:r w:rsidR="00E961F3">
          <w:rPr>
            <w:noProof/>
            <w:webHidden/>
          </w:rPr>
          <w:fldChar w:fldCharType="separate"/>
        </w:r>
        <w:r w:rsidR="00E961F3">
          <w:rPr>
            <w:noProof/>
            <w:webHidden/>
          </w:rPr>
          <w:t>8</w:t>
        </w:r>
        <w:r w:rsidR="00E961F3">
          <w:rPr>
            <w:noProof/>
            <w:webHidden/>
          </w:rPr>
          <w:fldChar w:fldCharType="end"/>
        </w:r>
      </w:hyperlink>
    </w:p>
    <w:p w14:paraId="59A40076" w14:textId="295AB36B" w:rsidR="00E961F3" w:rsidRDefault="00DA1DEB">
      <w:pPr>
        <w:pStyle w:val="10"/>
        <w:rPr>
          <w:rFonts w:asciiTheme="minorHAnsi" w:eastAsiaTheme="minorEastAsia" w:hAnsiTheme="minorHAnsi" w:cstheme="minorBidi"/>
          <w:noProof/>
          <w:lang w:eastAsia="ru-RU"/>
        </w:rPr>
      </w:pPr>
      <w:hyperlink w:anchor="_Toc124946286" w:history="1">
        <w:r w:rsidR="00E961F3" w:rsidRPr="00E971E6">
          <w:rPr>
            <w:rStyle w:val="a3"/>
            <w:rFonts w:cs="Arial"/>
            <w:noProof/>
          </w:rPr>
          <w:t>17</w:t>
        </w:r>
        <w:r w:rsidR="00E961F3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E961F3" w:rsidRPr="00E971E6">
          <w:rPr>
            <w:rStyle w:val="a3"/>
            <w:rFonts w:cs="Arial"/>
            <w:noProof/>
          </w:rPr>
          <w:t>Контроль за исполнением Политики</w:t>
        </w:r>
        <w:r w:rsidR="00E961F3">
          <w:rPr>
            <w:noProof/>
            <w:webHidden/>
          </w:rPr>
          <w:tab/>
        </w:r>
        <w:r w:rsidR="00E961F3">
          <w:rPr>
            <w:noProof/>
            <w:webHidden/>
          </w:rPr>
          <w:fldChar w:fldCharType="begin"/>
        </w:r>
        <w:r w:rsidR="00E961F3">
          <w:rPr>
            <w:noProof/>
            <w:webHidden/>
          </w:rPr>
          <w:instrText xml:space="preserve"> PAGEREF _Toc124946286 \h </w:instrText>
        </w:r>
        <w:r w:rsidR="00E961F3">
          <w:rPr>
            <w:noProof/>
            <w:webHidden/>
          </w:rPr>
        </w:r>
        <w:r w:rsidR="00E961F3">
          <w:rPr>
            <w:noProof/>
            <w:webHidden/>
          </w:rPr>
          <w:fldChar w:fldCharType="separate"/>
        </w:r>
        <w:r w:rsidR="00E961F3">
          <w:rPr>
            <w:noProof/>
            <w:webHidden/>
          </w:rPr>
          <w:t>8</w:t>
        </w:r>
        <w:r w:rsidR="00E961F3">
          <w:rPr>
            <w:noProof/>
            <w:webHidden/>
          </w:rPr>
          <w:fldChar w:fldCharType="end"/>
        </w:r>
      </w:hyperlink>
    </w:p>
    <w:p w14:paraId="1031098E" w14:textId="03B2A4F5" w:rsidR="00E92437" w:rsidRPr="000651CE" w:rsidRDefault="003D43BE" w:rsidP="000651CE">
      <w:pPr>
        <w:tabs>
          <w:tab w:val="right" w:leader="dot" w:pos="9356"/>
        </w:tabs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eastAsia="en-US"/>
        </w:rPr>
        <w:fldChar w:fldCharType="end"/>
      </w:r>
    </w:p>
    <w:p w14:paraId="44484C80" w14:textId="77777777" w:rsidR="00E92437" w:rsidRPr="00134135" w:rsidRDefault="00E92437" w:rsidP="00E92437">
      <w:pPr>
        <w:pStyle w:val="aa"/>
        <w:numPr>
          <w:ilvl w:val="0"/>
          <w:numId w:val="16"/>
        </w:numPr>
        <w:tabs>
          <w:tab w:val="clear" w:pos="2804"/>
          <w:tab w:val="num" w:pos="1090"/>
        </w:tabs>
        <w:spacing w:line="480" w:lineRule="auto"/>
        <w:ind w:left="0" w:firstLine="720"/>
        <w:outlineLvl w:val="0"/>
        <w:rPr>
          <w:rFonts w:ascii="Arial" w:hAnsi="Arial" w:cs="Arial"/>
          <w:szCs w:val="28"/>
        </w:rPr>
      </w:pPr>
      <w:r w:rsidRPr="000651CE">
        <w:rPr>
          <w:rFonts w:ascii="Arial" w:hAnsi="Arial" w:cs="Arial"/>
          <w:sz w:val="22"/>
          <w:szCs w:val="22"/>
        </w:rPr>
        <w:br w:type="page"/>
      </w:r>
      <w:bookmarkStart w:id="0" w:name="_Toc211184329"/>
      <w:bookmarkStart w:id="1" w:name="_Toc212472201"/>
      <w:bookmarkStart w:id="2" w:name="_Toc212473761"/>
      <w:bookmarkStart w:id="3" w:name="_Toc212572765"/>
      <w:bookmarkStart w:id="4" w:name="_Toc262552038"/>
      <w:bookmarkStart w:id="5" w:name="_Toc124946270"/>
      <w:r w:rsidRPr="00134135">
        <w:rPr>
          <w:rFonts w:ascii="Arial" w:hAnsi="Arial" w:cs="Arial"/>
          <w:szCs w:val="28"/>
        </w:rPr>
        <w:lastRenderedPageBreak/>
        <w:t>Назначение и область применения</w:t>
      </w:r>
      <w:bookmarkEnd w:id="0"/>
      <w:bookmarkEnd w:id="1"/>
      <w:bookmarkEnd w:id="2"/>
      <w:bookmarkEnd w:id="3"/>
      <w:bookmarkEnd w:id="4"/>
      <w:bookmarkEnd w:id="5"/>
    </w:p>
    <w:p w14:paraId="680461CE" w14:textId="0D8B321F" w:rsidR="00386F05" w:rsidRPr="00386F05" w:rsidRDefault="00386F05" w:rsidP="00386F05">
      <w:pPr>
        <w:pStyle w:val="L"/>
        <w:spacing w:line="240" w:lineRule="auto"/>
        <w:jc w:val="both"/>
        <w:rPr>
          <w:rFonts w:cs="Arial"/>
          <w:sz w:val="22"/>
          <w:szCs w:val="22"/>
        </w:rPr>
      </w:pPr>
      <w:bookmarkStart w:id="6" w:name="_Toc310526413"/>
      <w:r w:rsidRPr="00386F05">
        <w:rPr>
          <w:rFonts w:cs="Arial"/>
          <w:sz w:val="22"/>
          <w:szCs w:val="22"/>
        </w:rPr>
        <w:t>Настоящая Политика системы управления информационной безопасностью (далее – Политика) устанавливает общие требования к процессам и системе управления информационной безопасностью (далее – СУИБ) ООО «Евр</w:t>
      </w:r>
      <w:r w:rsidR="00111B58">
        <w:rPr>
          <w:rFonts w:cs="Arial"/>
          <w:sz w:val="22"/>
          <w:szCs w:val="22"/>
        </w:rPr>
        <w:t>азия</w:t>
      </w:r>
      <w:r w:rsidRPr="00386F05">
        <w:rPr>
          <w:rFonts w:cs="Arial"/>
          <w:sz w:val="22"/>
          <w:szCs w:val="22"/>
        </w:rPr>
        <w:t xml:space="preserve"> Ассистанс» (далее – Компания) в целом, а также определяет основные принципы и подходы к обеспечению информационной безопасности (далее – ИБ).</w:t>
      </w:r>
      <w:bookmarkEnd w:id="6"/>
    </w:p>
    <w:p w14:paraId="1DFF58F5" w14:textId="19345A90" w:rsidR="00386F05" w:rsidRPr="00386F05" w:rsidRDefault="00386F05" w:rsidP="00386F05">
      <w:pPr>
        <w:ind w:firstLine="709"/>
        <w:rPr>
          <w:rFonts w:ascii="Arial" w:hAnsi="Arial" w:cs="Arial"/>
          <w:szCs w:val="22"/>
        </w:rPr>
      </w:pPr>
      <w:r w:rsidRPr="00386F05">
        <w:rPr>
          <w:rFonts w:ascii="Arial" w:hAnsi="Arial" w:cs="Arial"/>
          <w:szCs w:val="22"/>
        </w:rPr>
        <w:t>Требования настоящей Политики являются обязательными для исполнения работниками всех структурных подразделений Компании, подрядчиков и контрагентов, допущенных к активам Компании</w:t>
      </w:r>
    </w:p>
    <w:p w14:paraId="0882F286" w14:textId="77777777" w:rsidR="00386F05" w:rsidRPr="00386F05" w:rsidRDefault="00386F05" w:rsidP="00386F05">
      <w:pPr>
        <w:ind w:right="-57"/>
        <w:rPr>
          <w:rFonts w:ascii="Arial" w:hAnsi="Arial" w:cs="Arial"/>
          <w:szCs w:val="22"/>
        </w:rPr>
      </w:pPr>
    </w:p>
    <w:p w14:paraId="4762B303" w14:textId="6105C412" w:rsidR="00F27558" w:rsidRPr="00134135" w:rsidRDefault="006D25A8" w:rsidP="00F27558">
      <w:pPr>
        <w:pStyle w:val="aa"/>
        <w:numPr>
          <w:ilvl w:val="0"/>
          <w:numId w:val="16"/>
        </w:numPr>
        <w:tabs>
          <w:tab w:val="clear" w:pos="2804"/>
          <w:tab w:val="num" w:pos="1090"/>
        </w:tabs>
        <w:spacing w:line="480" w:lineRule="auto"/>
        <w:ind w:left="0" w:firstLine="720"/>
        <w:outlineLvl w:val="0"/>
        <w:rPr>
          <w:rFonts w:ascii="Arial" w:hAnsi="Arial" w:cs="Arial"/>
          <w:szCs w:val="28"/>
        </w:rPr>
      </w:pPr>
      <w:bookmarkStart w:id="7" w:name="_Toc124946271"/>
      <w:r w:rsidRPr="00134135">
        <w:rPr>
          <w:rFonts w:ascii="Arial" w:hAnsi="Arial" w:cs="Arial"/>
          <w:szCs w:val="28"/>
        </w:rPr>
        <w:t>Термины и сокращения</w:t>
      </w:r>
      <w:bookmarkEnd w:id="7"/>
    </w:p>
    <w:p w14:paraId="6C9A1CAA" w14:textId="62F848DE" w:rsidR="00134135" w:rsidRPr="00A24A69" w:rsidRDefault="00134135" w:rsidP="00134135">
      <w:pPr>
        <w:ind w:firstLine="709"/>
        <w:rPr>
          <w:rFonts w:ascii="Arial" w:hAnsi="Arial" w:cs="Arial"/>
          <w:szCs w:val="22"/>
        </w:rPr>
      </w:pPr>
      <w:r w:rsidRPr="00A24A69">
        <w:rPr>
          <w:rFonts w:ascii="Arial" w:eastAsiaTheme="minorHAnsi" w:hAnsi="Arial" w:cs="Arial"/>
          <w:szCs w:val="22"/>
        </w:rPr>
        <w:t>В н</w:t>
      </w:r>
      <w:r w:rsidRPr="00A24A69">
        <w:rPr>
          <w:rFonts w:ascii="Arial" w:hAnsi="Arial" w:cs="Arial"/>
          <w:szCs w:val="22"/>
        </w:rPr>
        <w:t xml:space="preserve">астоящей </w:t>
      </w:r>
      <w:r>
        <w:rPr>
          <w:rFonts w:ascii="Arial" w:hAnsi="Arial" w:cs="Arial"/>
          <w:szCs w:val="22"/>
        </w:rPr>
        <w:t>Политике</w:t>
      </w:r>
      <w:r w:rsidRPr="00A24A69">
        <w:rPr>
          <w:rFonts w:ascii="Arial" w:hAnsi="Arial" w:cs="Arial"/>
          <w:szCs w:val="22"/>
        </w:rPr>
        <w:t xml:space="preserve"> используются следующие термины с соответствующими определениями:</w:t>
      </w:r>
    </w:p>
    <w:p w14:paraId="1B77BB04" w14:textId="7955753B" w:rsidR="00134135" w:rsidRPr="00A24A69" w:rsidRDefault="00134135" w:rsidP="00134135">
      <w:pPr>
        <w:ind w:firstLine="709"/>
        <w:rPr>
          <w:rFonts w:ascii="Arial" w:hAnsi="Arial" w:cs="Arial"/>
          <w:szCs w:val="22"/>
        </w:rPr>
      </w:pPr>
      <w:r w:rsidRPr="00A24A69">
        <w:rPr>
          <w:rFonts w:ascii="Arial" w:hAnsi="Arial" w:cs="Arial"/>
          <w:szCs w:val="22"/>
        </w:rPr>
        <w:t xml:space="preserve">«актив» – все, что имеет ценность для </w:t>
      </w:r>
      <w:r>
        <w:rPr>
          <w:rFonts w:ascii="Arial" w:hAnsi="Arial" w:cs="Arial"/>
          <w:szCs w:val="22"/>
        </w:rPr>
        <w:t>Компании</w:t>
      </w:r>
      <w:r w:rsidRPr="00A24A69">
        <w:rPr>
          <w:rFonts w:ascii="Arial" w:hAnsi="Arial" w:cs="Arial"/>
          <w:szCs w:val="22"/>
        </w:rPr>
        <w:t xml:space="preserve">; к активам относятся: информация, информационные системы (включая их отдельные компоненты, такие как программное обеспечение, оборудование, услуги, предоставляемые третьими лицами), работники </w:t>
      </w:r>
      <w:r>
        <w:rPr>
          <w:rFonts w:ascii="Arial" w:hAnsi="Arial" w:cs="Arial"/>
          <w:szCs w:val="22"/>
        </w:rPr>
        <w:t>Компании</w:t>
      </w:r>
      <w:r w:rsidRPr="00A24A69">
        <w:rPr>
          <w:rFonts w:ascii="Arial" w:hAnsi="Arial" w:cs="Arial"/>
          <w:szCs w:val="22"/>
        </w:rPr>
        <w:t xml:space="preserve"> и т. д.;  </w:t>
      </w:r>
    </w:p>
    <w:p w14:paraId="5B4E4FB5" w14:textId="77777777" w:rsidR="00134135" w:rsidRPr="00A24A69" w:rsidRDefault="00134135" w:rsidP="00134135">
      <w:pPr>
        <w:ind w:firstLine="709"/>
        <w:rPr>
          <w:rFonts w:ascii="Arial" w:hAnsi="Arial" w:cs="Arial"/>
          <w:szCs w:val="22"/>
        </w:rPr>
      </w:pPr>
      <w:r w:rsidRPr="00A24A69">
        <w:rPr>
          <w:rFonts w:ascii="Arial" w:hAnsi="Arial" w:cs="Arial"/>
          <w:szCs w:val="22"/>
        </w:rPr>
        <w:t xml:space="preserve">«владелец актива» – работник </w:t>
      </w:r>
      <w:r>
        <w:rPr>
          <w:rFonts w:ascii="Arial" w:hAnsi="Arial" w:cs="Arial"/>
          <w:szCs w:val="22"/>
        </w:rPr>
        <w:t>Компании</w:t>
      </w:r>
      <w:r w:rsidRPr="00A24A69">
        <w:rPr>
          <w:rFonts w:ascii="Arial" w:hAnsi="Arial" w:cs="Arial"/>
          <w:szCs w:val="22"/>
        </w:rPr>
        <w:t xml:space="preserve">, уполномоченный управлять созданием, разработкой, поддержанием, использованием и защитой активов; </w:t>
      </w:r>
    </w:p>
    <w:p w14:paraId="5DAF83E0" w14:textId="3D7A31D9" w:rsidR="00134135" w:rsidRPr="00A24A69" w:rsidRDefault="00134135" w:rsidP="00134135">
      <w:pPr>
        <w:ind w:firstLine="709"/>
        <w:rPr>
          <w:rFonts w:ascii="Arial" w:hAnsi="Arial" w:cs="Arial"/>
          <w:szCs w:val="22"/>
        </w:rPr>
      </w:pPr>
      <w:r w:rsidRPr="00A24A69">
        <w:rPr>
          <w:rFonts w:ascii="Arial" w:hAnsi="Arial" w:cs="Arial"/>
          <w:szCs w:val="22"/>
        </w:rPr>
        <w:t xml:space="preserve">«владелец процесса» – работник </w:t>
      </w:r>
      <w:r>
        <w:rPr>
          <w:rFonts w:ascii="Arial" w:hAnsi="Arial" w:cs="Arial"/>
          <w:szCs w:val="22"/>
        </w:rPr>
        <w:t>Компании</w:t>
      </w:r>
      <w:r w:rsidRPr="00A24A69">
        <w:rPr>
          <w:rFonts w:ascii="Arial" w:hAnsi="Arial" w:cs="Arial"/>
          <w:szCs w:val="22"/>
        </w:rPr>
        <w:t xml:space="preserve">, имеющий в своем распоряжении ресурсы, необходимые для выполнения процесса, и несущий ответственность за соблюдение правил выполнения и результат процесса;  </w:t>
      </w:r>
    </w:p>
    <w:p w14:paraId="31630CC8" w14:textId="77777777" w:rsidR="00134135" w:rsidRPr="00A24A69" w:rsidRDefault="00134135" w:rsidP="00134135">
      <w:pPr>
        <w:ind w:firstLine="709"/>
        <w:rPr>
          <w:rFonts w:ascii="Arial" w:hAnsi="Arial" w:cs="Arial"/>
          <w:szCs w:val="22"/>
        </w:rPr>
      </w:pPr>
      <w:r w:rsidRPr="00A24A69">
        <w:rPr>
          <w:rFonts w:ascii="Arial" w:hAnsi="Arial" w:cs="Arial"/>
          <w:szCs w:val="22"/>
        </w:rPr>
        <w:t xml:space="preserve">«доступность» – свойство актива, при котором субъекты, имеющие право доступа, могут реализовывать его беспрепятственно; </w:t>
      </w:r>
    </w:p>
    <w:p w14:paraId="2C0537A4" w14:textId="13D72D53" w:rsidR="00134135" w:rsidRPr="00A24A69" w:rsidRDefault="00134135" w:rsidP="00134135">
      <w:pPr>
        <w:ind w:firstLine="709"/>
        <w:rPr>
          <w:rFonts w:ascii="Arial" w:hAnsi="Arial" w:cs="Arial"/>
          <w:szCs w:val="22"/>
        </w:rPr>
      </w:pPr>
      <w:r w:rsidRPr="00A24A69">
        <w:rPr>
          <w:rFonts w:ascii="Arial" w:hAnsi="Arial" w:cs="Arial"/>
          <w:szCs w:val="22"/>
        </w:rPr>
        <w:t xml:space="preserve"> «информационная безопасность» – сохранение конфиденциальности, целостности и доступности информации; </w:t>
      </w:r>
    </w:p>
    <w:p w14:paraId="5F346B43" w14:textId="77777777" w:rsidR="00134135" w:rsidRPr="00A24A69" w:rsidRDefault="00134135" w:rsidP="00134135">
      <w:pPr>
        <w:ind w:firstLine="709"/>
        <w:rPr>
          <w:rFonts w:ascii="Arial" w:hAnsi="Arial" w:cs="Arial"/>
          <w:szCs w:val="22"/>
        </w:rPr>
      </w:pPr>
      <w:r w:rsidRPr="00A24A69">
        <w:rPr>
          <w:rFonts w:ascii="Arial" w:hAnsi="Arial" w:cs="Arial"/>
          <w:szCs w:val="22"/>
        </w:rPr>
        <w:t xml:space="preserve">«информационная система» – совокупность содержащейся в базах данных информации и обеспечивающих ее обработку информационных технологий и технических средств; </w:t>
      </w:r>
    </w:p>
    <w:p w14:paraId="7903DDA0" w14:textId="77777777" w:rsidR="00134135" w:rsidRPr="00A24A69" w:rsidRDefault="00134135" w:rsidP="00134135">
      <w:pPr>
        <w:ind w:firstLine="709"/>
        <w:rPr>
          <w:rFonts w:ascii="Arial" w:hAnsi="Arial" w:cs="Arial"/>
          <w:szCs w:val="22"/>
        </w:rPr>
      </w:pPr>
      <w:r w:rsidRPr="00A24A69">
        <w:rPr>
          <w:rFonts w:ascii="Arial" w:hAnsi="Arial" w:cs="Arial"/>
          <w:szCs w:val="22"/>
        </w:rPr>
        <w:t xml:space="preserve">«информация» – сведения (сообщения, данные) независимо от формы их представления; </w:t>
      </w:r>
    </w:p>
    <w:p w14:paraId="245A3FBC" w14:textId="77777777" w:rsidR="00134135" w:rsidRPr="00A24A69" w:rsidRDefault="00134135" w:rsidP="00134135">
      <w:pPr>
        <w:ind w:firstLine="709"/>
        <w:rPr>
          <w:rFonts w:ascii="Arial" w:hAnsi="Arial" w:cs="Arial"/>
          <w:szCs w:val="22"/>
        </w:rPr>
      </w:pPr>
      <w:r w:rsidRPr="00A24A69">
        <w:rPr>
          <w:rFonts w:ascii="Arial" w:hAnsi="Arial" w:cs="Arial"/>
          <w:szCs w:val="22"/>
        </w:rPr>
        <w:t xml:space="preserve">«ИТ-инфраструктура» – все аппаратное и программное обеспечение, сети, инженерное обеспечение и т. п., необходимые для разработки, тестирования, предоставления, мониторинга, контроля или поддержки ИТ-услуг. Термин ИТ-инфраструктура включает в себя все компоненты информационных технологий, но не включает связанные с ними процессы и документацию, работников </w:t>
      </w:r>
      <w:r>
        <w:rPr>
          <w:rFonts w:ascii="Arial" w:hAnsi="Arial" w:cs="Arial"/>
          <w:szCs w:val="22"/>
        </w:rPr>
        <w:t>Компании</w:t>
      </w:r>
      <w:r w:rsidRPr="00A24A69">
        <w:rPr>
          <w:rFonts w:ascii="Arial" w:hAnsi="Arial" w:cs="Arial"/>
          <w:szCs w:val="22"/>
        </w:rPr>
        <w:t xml:space="preserve"> и третьих лиц; </w:t>
      </w:r>
    </w:p>
    <w:p w14:paraId="354BC579" w14:textId="77777777" w:rsidR="00134135" w:rsidRPr="00A24A69" w:rsidRDefault="00134135" w:rsidP="00134135">
      <w:pPr>
        <w:ind w:firstLine="709"/>
        <w:rPr>
          <w:rFonts w:ascii="Arial" w:hAnsi="Arial" w:cs="Arial"/>
          <w:szCs w:val="22"/>
        </w:rPr>
      </w:pPr>
      <w:r w:rsidRPr="00A24A69">
        <w:rPr>
          <w:rFonts w:ascii="Arial" w:hAnsi="Arial" w:cs="Arial"/>
          <w:szCs w:val="22"/>
        </w:rPr>
        <w:t xml:space="preserve">«конфиденциальность» – свойство информации быть недоступной или закрытой для неавторизованных лиц, сущностей или процессов; </w:t>
      </w:r>
    </w:p>
    <w:p w14:paraId="417692E1" w14:textId="62E3AC3C" w:rsidR="00134135" w:rsidRPr="0057354E" w:rsidRDefault="00134135" w:rsidP="00134135">
      <w:pPr>
        <w:ind w:firstLine="709"/>
        <w:rPr>
          <w:rFonts w:ascii="Arial" w:hAnsi="Arial" w:cs="Arial"/>
          <w:szCs w:val="22"/>
        </w:rPr>
      </w:pPr>
      <w:r w:rsidRPr="00A24A69">
        <w:rPr>
          <w:rFonts w:ascii="Arial" w:hAnsi="Arial" w:cs="Arial"/>
          <w:szCs w:val="22"/>
        </w:rPr>
        <w:t xml:space="preserve"> </w:t>
      </w:r>
      <w:r w:rsidRPr="0057354E">
        <w:rPr>
          <w:rFonts w:ascii="Arial" w:hAnsi="Arial" w:cs="Arial"/>
          <w:szCs w:val="22"/>
        </w:rPr>
        <w:t xml:space="preserve"> «менеджер</w:t>
      </w:r>
      <w:r>
        <w:rPr>
          <w:rFonts w:ascii="Arial" w:hAnsi="Arial" w:cs="Arial"/>
          <w:szCs w:val="22"/>
        </w:rPr>
        <w:t xml:space="preserve"> по</w:t>
      </w:r>
      <w:r w:rsidRPr="0057354E">
        <w:rPr>
          <w:rFonts w:ascii="Arial" w:hAnsi="Arial" w:cs="Arial"/>
          <w:szCs w:val="22"/>
        </w:rPr>
        <w:t xml:space="preserve"> ИБ» - ответственный за формирование и </w:t>
      </w:r>
      <w:r w:rsidRPr="0057354E">
        <w:rPr>
          <w:rFonts w:ascii="Arial" w:hAnsi="Arial" w:cs="Arial"/>
          <w:spacing w:val="2"/>
          <w:szCs w:val="22"/>
          <w:shd w:val="clear" w:color="auto" w:fill="FFFFFF"/>
        </w:rPr>
        <w:t>реализацию решений определенных задач, направленных на противодействие угрозам информационной безопасности Компании</w:t>
      </w:r>
      <w:r w:rsidRPr="0057354E">
        <w:rPr>
          <w:rFonts w:ascii="Arial" w:hAnsi="Arial" w:cs="Arial"/>
          <w:szCs w:val="22"/>
        </w:rPr>
        <w:t>. Назначается приказом Компании.</w:t>
      </w:r>
    </w:p>
    <w:p w14:paraId="7CEDA3AB" w14:textId="77777777" w:rsidR="00134135" w:rsidRPr="0057354E" w:rsidRDefault="00134135" w:rsidP="00134135">
      <w:pPr>
        <w:ind w:firstLine="709"/>
        <w:rPr>
          <w:rFonts w:ascii="Arial" w:hAnsi="Arial" w:cs="Arial"/>
          <w:szCs w:val="22"/>
        </w:rPr>
      </w:pPr>
      <w:r w:rsidRPr="0057354E">
        <w:rPr>
          <w:rFonts w:ascii="Arial" w:hAnsi="Arial" w:cs="Arial"/>
          <w:szCs w:val="22"/>
        </w:rPr>
        <w:t>В тексте документа использованы следующие сокращения:</w:t>
      </w:r>
    </w:p>
    <w:tbl>
      <w:tblPr>
        <w:tblW w:w="74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10"/>
        <w:gridCol w:w="6095"/>
      </w:tblGrid>
      <w:tr w:rsidR="00134135" w:rsidRPr="006D28FF" w14:paraId="54D1CD83" w14:textId="77777777" w:rsidTr="00852AB1">
        <w:tc>
          <w:tcPr>
            <w:tcW w:w="1310" w:type="dxa"/>
          </w:tcPr>
          <w:p w14:paraId="43ACC078" w14:textId="0FFE1B27" w:rsidR="00134135" w:rsidRDefault="00134135" w:rsidP="00852AB1">
            <w:pPr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ИБ</w:t>
            </w:r>
          </w:p>
          <w:p w14:paraId="5560A46B" w14:textId="77777777" w:rsidR="00134135" w:rsidRDefault="00134135" w:rsidP="00852AB1">
            <w:pPr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ИТ</w:t>
            </w:r>
          </w:p>
          <w:p w14:paraId="77907B21" w14:textId="77777777" w:rsidR="00134135" w:rsidRDefault="00134135" w:rsidP="00852AB1">
            <w:pPr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СУИБ</w:t>
            </w:r>
          </w:p>
          <w:p w14:paraId="5A100913" w14:textId="51EE7C9D" w:rsidR="00134135" w:rsidRDefault="00134135" w:rsidP="00852AB1">
            <w:pPr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ОД</w:t>
            </w:r>
          </w:p>
          <w:p w14:paraId="3438F605" w14:textId="77777777" w:rsidR="00134135" w:rsidRPr="008843D9" w:rsidRDefault="00134135" w:rsidP="00852AB1">
            <w:pPr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6095" w:type="dxa"/>
          </w:tcPr>
          <w:p w14:paraId="0842E8AC" w14:textId="40953D02" w:rsidR="00134135" w:rsidRDefault="00134135" w:rsidP="00852AB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Информационная безопасность</w:t>
            </w:r>
          </w:p>
          <w:p w14:paraId="09E4D392" w14:textId="77777777" w:rsidR="00134135" w:rsidRDefault="00134135" w:rsidP="00852AB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Информационные технологии</w:t>
            </w:r>
          </w:p>
          <w:p w14:paraId="2A954DA6" w14:textId="77777777" w:rsidR="00134135" w:rsidRDefault="00134135" w:rsidP="00852AB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Система управления информационной безопасности</w:t>
            </w:r>
          </w:p>
          <w:p w14:paraId="3CD0A954" w14:textId="209CCC68" w:rsidR="00134135" w:rsidRDefault="00134135" w:rsidP="00852AB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Область деятельности</w:t>
            </w:r>
          </w:p>
          <w:p w14:paraId="405D42A0" w14:textId="3576D91D" w:rsidR="00134135" w:rsidRPr="006D28FF" w:rsidRDefault="00134135" w:rsidP="00852AB1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45EC638A" w14:textId="2DE37DAC" w:rsidR="000651CE" w:rsidRDefault="000651CE" w:rsidP="000651CE">
      <w:pPr>
        <w:pStyle w:val="Normal1"/>
        <w:ind w:firstLine="0"/>
        <w:rPr>
          <w:rFonts w:ascii="Arial" w:hAnsi="Arial" w:cs="Arial"/>
          <w:sz w:val="22"/>
          <w:szCs w:val="22"/>
        </w:rPr>
      </w:pPr>
    </w:p>
    <w:p w14:paraId="0B58E80F" w14:textId="77777777" w:rsidR="00E7620F" w:rsidRDefault="00E7620F" w:rsidP="000651CE">
      <w:pPr>
        <w:pStyle w:val="Normal1"/>
        <w:ind w:firstLine="0"/>
        <w:rPr>
          <w:rFonts w:ascii="Arial" w:hAnsi="Arial" w:cs="Arial"/>
          <w:sz w:val="22"/>
          <w:szCs w:val="22"/>
        </w:rPr>
      </w:pPr>
    </w:p>
    <w:p w14:paraId="18B38FE9" w14:textId="77777777" w:rsidR="00F27558" w:rsidRPr="00134135" w:rsidRDefault="00BD199A" w:rsidP="00501BBF">
      <w:pPr>
        <w:pStyle w:val="aa"/>
        <w:numPr>
          <w:ilvl w:val="0"/>
          <w:numId w:val="16"/>
        </w:numPr>
        <w:tabs>
          <w:tab w:val="clear" w:pos="2804"/>
          <w:tab w:val="num" w:pos="1090"/>
        </w:tabs>
        <w:spacing w:line="480" w:lineRule="auto"/>
        <w:ind w:left="0" w:right="0" w:firstLine="709"/>
        <w:outlineLvl w:val="0"/>
        <w:rPr>
          <w:rFonts w:ascii="Arial" w:hAnsi="Arial" w:cs="Arial"/>
          <w:szCs w:val="28"/>
        </w:rPr>
      </w:pPr>
      <w:bookmarkStart w:id="8" w:name="_Toc124946272"/>
      <w:r w:rsidRPr="00134135">
        <w:rPr>
          <w:rFonts w:ascii="Arial" w:hAnsi="Arial" w:cs="Arial"/>
          <w:szCs w:val="28"/>
        </w:rPr>
        <w:t>Общие положения</w:t>
      </w:r>
      <w:bookmarkEnd w:id="8"/>
    </w:p>
    <w:p w14:paraId="3BA48AE7" w14:textId="37E2C509" w:rsidR="00BD199A" w:rsidRPr="00BD199A" w:rsidRDefault="002472CF" w:rsidP="00BD199A">
      <w:pPr>
        <w:ind w:firstLine="70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В</w:t>
      </w:r>
      <w:r w:rsidR="00BD199A" w:rsidRPr="00BD199A">
        <w:rPr>
          <w:rFonts w:ascii="Arial" w:hAnsi="Arial" w:cs="Arial"/>
          <w:szCs w:val="22"/>
        </w:rPr>
        <w:t>ажнейши</w:t>
      </w:r>
      <w:r>
        <w:rPr>
          <w:rFonts w:ascii="Arial" w:hAnsi="Arial" w:cs="Arial"/>
          <w:szCs w:val="22"/>
        </w:rPr>
        <w:t>м</w:t>
      </w:r>
      <w:r w:rsidR="00BD199A" w:rsidRPr="00BD199A">
        <w:rPr>
          <w:rFonts w:ascii="Arial" w:hAnsi="Arial" w:cs="Arial"/>
          <w:szCs w:val="22"/>
        </w:rPr>
        <w:t xml:space="preserve"> активо</w:t>
      </w:r>
      <w:r>
        <w:rPr>
          <w:rFonts w:ascii="Arial" w:hAnsi="Arial" w:cs="Arial"/>
          <w:szCs w:val="22"/>
        </w:rPr>
        <w:t>м</w:t>
      </w:r>
      <w:r w:rsidR="00BD199A" w:rsidRPr="00BD199A">
        <w:rPr>
          <w:rFonts w:ascii="Arial" w:hAnsi="Arial" w:cs="Arial"/>
          <w:szCs w:val="22"/>
        </w:rPr>
        <w:t xml:space="preserve"> Компании является информация, значимая для ее деятельности, в том числе используемая в ходе взаимодействия с клиентами и партнерами.</w:t>
      </w:r>
    </w:p>
    <w:p w14:paraId="32718EAB" w14:textId="77777777" w:rsidR="00BD199A" w:rsidRPr="00BD199A" w:rsidRDefault="00BD199A" w:rsidP="00BD199A">
      <w:pPr>
        <w:ind w:firstLine="709"/>
        <w:rPr>
          <w:rFonts w:ascii="Arial" w:hAnsi="Arial" w:cs="Arial"/>
          <w:szCs w:val="22"/>
        </w:rPr>
      </w:pPr>
      <w:r w:rsidRPr="00BD199A">
        <w:rPr>
          <w:rFonts w:ascii="Arial" w:hAnsi="Arial" w:cs="Arial"/>
          <w:szCs w:val="22"/>
        </w:rPr>
        <w:t>Нарушение применимых требований ИБ может привести к серьезным последствиям, таким как финансовые потери, правовые санкции, ущерб репутации Компании, в том числе потеря доверия со стороны клиентов и партнеров, снижение конкурентоспособности.</w:t>
      </w:r>
    </w:p>
    <w:p w14:paraId="497B0C4A" w14:textId="77777777" w:rsidR="00BD199A" w:rsidRDefault="00BD199A" w:rsidP="00BD199A">
      <w:pPr>
        <w:ind w:firstLine="709"/>
        <w:rPr>
          <w:rFonts w:ascii="Arial" w:hAnsi="Arial" w:cs="Arial"/>
          <w:szCs w:val="22"/>
        </w:rPr>
      </w:pPr>
      <w:r w:rsidRPr="00BD199A">
        <w:rPr>
          <w:rFonts w:ascii="Arial" w:hAnsi="Arial" w:cs="Arial"/>
          <w:szCs w:val="22"/>
        </w:rPr>
        <w:t>Надлежащий уровень ИБ в Компании обеспечивается в соответствии с требованиями бизнеса, требованиями законодательства и регуляторов в части ИБ путем внедрения и непрерывного совершенствования СУИБ на основе международных стандартов и практик.</w:t>
      </w:r>
    </w:p>
    <w:p w14:paraId="10934861" w14:textId="77777777" w:rsidR="00BD199A" w:rsidRPr="00BD199A" w:rsidRDefault="00BD199A" w:rsidP="00BD199A">
      <w:pPr>
        <w:ind w:firstLine="709"/>
        <w:rPr>
          <w:rFonts w:ascii="Arial" w:hAnsi="Arial" w:cs="Arial"/>
          <w:szCs w:val="22"/>
        </w:rPr>
      </w:pPr>
    </w:p>
    <w:p w14:paraId="7D4C6E60" w14:textId="27413244" w:rsidR="00F27558" w:rsidRPr="00134135" w:rsidRDefault="00BD199A" w:rsidP="003D43BE">
      <w:pPr>
        <w:pStyle w:val="aa"/>
        <w:numPr>
          <w:ilvl w:val="0"/>
          <w:numId w:val="16"/>
        </w:numPr>
        <w:tabs>
          <w:tab w:val="clear" w:pos="2804"/>
          <w:tab w:val="num" w:pos="1090"/>
        </w:tabs>
        <w:spacing w:line="480" w:lineRule="auto"/>
        <w:ind w:left="0" w:firstLine="709"/>
        <w:outlineLvl w:val="0"/>
        <w:rPr>
          <w:rFonts w:ascii="Arial" w:hAnsi="Arial" w:cs="Arial"/>
          <w:szCs w:val="28"/>
        </w:rPr>
      </w:pPr>
      <w:bookmarkStart w:id="9" w:name="_Toc124946273"/>
      <w:r w:rsidRPr="00134135">
        <w:rPr>
          <w:rFonts w:ascii="Arial" w:hAnsi="Arial" w:cs="Arial"/>
          <w:szCs w:val="28"/>
        </w:rPr>
        <w:t xml:space="preserve">Область деятельности </w:t>
      </w:r>
      <w:r w:rsidR="00386F05" w:rsidRPr="00134135">
        <w:rPr>
          <w:rFonts w:ascii="Arial" w:hAnsi="Arial" w:cs="Arial"/>
          <w:szCs w:val="28"/>
        </w:rPr>
        <w:t>СУИБ</w:t>
      </w:r>
      <w:bookmarkEnd w:id="9"/>
    </w:p>
    <w:p w14:paraId="78336177" w14:textId="77777777" w:rsidR="00BD199A" w:rsidRPr="00BD199A" w:rsidRDefault="00BD199A" w:rsidP="00BD199A">
      <w:pPr>
        <w:ind w:right="-57" w:firstLine="763"/>
        <w:rPr>
          <w:rFonts w:ascii="Arial" w:hAnsi="Arial" w:cs="Arial"/>
          <w:szCs w:val="22"/>
        </w:rPr>
      </w:pPr>
      <w:r w:rsidRPr="00BD199A">
        <w:rPr>
          <w:rFonts w:ascii="Arial" w:hAnsi="Arial" w:cs="Arial"/>
          <w:szCs w:val="22"/>
        </w:rPr>
        <w:t>Для эффективной реализации процессов обеспечения ИБ в Компании внедряется СУИБ, соответствующая требованиям международного стандарта ISO/IEC 27001:2013.</w:t>
      </w:r>
    </w:p>
    <w:p w14:paraId="662F1787" w14:textId="1168B9CB" w:rsidR="00BD199A" w:rsidRPr="00BD199A" w:rsidRDefault="00BD199A" w:rsidP="00BD199A">
      <w:pPr>
        <w:ind w:right="-57" w:firstLine="763"/>
        <w:rPr>
          <w:rFonts w:ascii="Arial" w:hAnsi="Arial" w:cs="Arial"/>
          <w:szCs w:val="22"/>
        </w:rPr>
      </w:pPr>
      <w:r w:rsidRPr="00BD199A">
        <w:rPr>
          <w:rFonts w:ascii="Arial" w:hAnsi="Arial" w:cs="Arial"/>
          <w:szCs w:val="22"/>
        </w:rPr>
        <w:t>СУИБ распространя</w:t>
      </w:r>
      <w:r w:rsidR="00314530">
        <w:rPr>
          <w:rFonts w:ascii="Arial" w:hAnsi="Arial" w:cs="Arial"/>
          <w:szCs w:val="22"/>
        </w:rPr>
        <w:t>ется</w:t>
      </w:r>
      <w:r w:rsidRPr="00BD199A">
        <w:rPr>
          <w:rFonts w:ascii="Arial" w:hAnsi="Arial" w:cs="Arial"/>
          <w:szCs w:val="22"/>
        </w:rPr>
        <w:t xml:space="preserve"> на ключевые бизнес-процессы, безопасность и непрерывность которых важно обеспечить для стабильного функционирования всей Компании.</w:t>
      </w:r>
    </w:p>
    <w:p w14:paraId="37A67547" w14:textId="47016479" w:rsidR="00F27558" w:rsidRDefault="00BD199A" w:rsidP="00F73DAC">
      <w:pPr>
        <w:ind w:right="-57" w:firstLine="763"/>
        <w:rPr>
          <w:rFonts w:ascii="Arial" w:hAnsi="Arial" w:cs="Arial"/>
          <w:szCs w:val="22"/>
        </w:rPr>
      </w:pPr>
      <w:r w:rsidRPr="00BD199A">
        <w:rPr>
          <w:rFonts w:ascii="Arial" w:hAnsi="Arial" w:cs="Arial"/>
          <w:szCs w:val="22"/>
        </w:rPr>
        <w:t xml:space="preserve">СУИБ Компании </w:t>
      </w:r>
      <w:r w:rsidR="00C219CA">
        <w:rPr>
          <w:rFonts w:ascii="Arial" w:hAnsi="Arial" w:cs="Arial"/>
          <w:szCs w:val="22"/>
        </w:rPr>
        <w:t xml:space="preserve">применяется к </w:t>
      </w:r>
      <w:r w:rsidRPr="00BD199A">
        <w:rPr>
          <w:rFonts w:ascii="Arial" w:hAnsi="Arial" w:cs="Arial"/>
          <w:szCs w:val="22"/>
        </w:rPr>
        <w:t>– «</w:t>
      </w:r>
      <w:r w:rsidR="00B63E54">
        <w:rPr>
          <w:rFonts w:ascii="Arial" w:hAnsi="Arial" w:cs="Arial"/>
          <w:b/>
          <w:bCs/>
          <w:szCs w:val="22"/>
        </w:rPr>
        <w:t>О</w:t>
      </w:r>
      <w:r w:rsidR="00F73DAC" w:rsidRPr="00AD2D7B">
        <w:rPr>
          <w:rFonts w:ascii="Arial" w:hAnsi="Arial" w:cs="Arial"/>
          <w:b/>
          <w:bCs/>
          <w:szCs w:val="22"/>
        </w:rPr>
        <w:t>рганизации медицинской помощи в России и за рубежом</w:t>
      </w:r>
      <w:r w:rsidRPr="00BD199A">
        <w:rPr>
          <w:rFonts w:ascii="Arial" w:hAnsi="Arial" w:cs="Arial"/>
          <w:szCs w:val="22"/>
        </w:rPr>
        <w:t xml:space="preserve">». Описание данных бизнес-процессов, входящих в них подразделений и активов, а также обоснование выбора данных бизнес-процессов в качестве области деятельности СУИБ приведены в </w:t>
      </w:r>
      <w:r w:rsidR="00D909F1">
        <w:rPr>
          <w:rFonts w:ascii="Arial" w:hAnsi="Arial" w:cs="Arial"/>
          <w:szCs w:val="22"/>
        </w:rPr>
        <w:t>документе «Область деятельности СУИБ»</w:t>
      </w:r>
      <w:r w:rsidRPr="00BD199A">
        <w:rPr>
          <w:rFonts w:ascii="Arial" w:hAnsi="Arial" w:cs="Arial"/>
          <w:szCs w:val="22"/>
        </w:rPr>
        <w:t>.</w:t>
      </w:r>
    </w:p>
    <w:p w14:paraId="07EDF977" w14:textId="77777777" w:rsidR="00BD199A" w:rsidRPr="000651CE" w:rsidRDefault="00BD199A" w:rsidP="00BD199A">
      <w:pPr>
        <w:ind w:right="-57" w:firstLine="763"/>
        <w:rPr>
          <w:rFonts w:ascii="Arial" w:hAnsi="Arial" w:cs="Arial"/>
          <w:szCs w:val="22"/>
        </w:rPr>
      </w:pPr>
    </w:p>
    <w:p w14:paraId="4F880772" w14:textId="45A1D90E" w:rsidR="00F27558" w:rsidRPr="00134135" w:rsidRDefault="00BD199A" w:rsidP="00501BBF">
      <w:pPr>
        <w:pStyle w:val="aa"/>
        <w:keepNext/>
        <w:numPr>
          <w:ilvl w:val="0"/>
          <w:numId w:val="16"/>
        </w:numPr>
        <w:tabs>
          <w:tab w:val="clear" w:pos="2804"/>
          <w:tab w:val="num" w:pos="1090"/>
        </w:tabs>
        <w:spacing w:line="480" w:lineRule="auto"/>
        <w:ind w:left="0" w:right="0" w:firstLine="720"/>
        <w:outlineLvl w:val="0"/>
        <w:rPr>
          <w:rFonts w:ascii="Arial" w:hAnsi="Arial" w:cs="Arial"/>
          <w:szCs w:val="28"/>
        </w:rPr>
      </w:pPr>
      <w:bookmarkStart w:id="10" w:name="_Toc124946274"/>
      <w:r w:rsidRPr="00134135">
        <w:rPr>
          <w:rFonts w:ascii="Arial" w:hAnsi="Arial" w:cs="Arial"/>
          <w:szCs w:val="28"/>
        </w:rPr>
        <w:t xml:space="preserve">Цели и задачи </w:t>
      </w:r>
      <w:r w:rsidR="00386F05" w:rsidRPr="00134135">
        <w:rPr>
          <w:rFonts w:ascii="Arial" w:hAnsi="Arial" w:cs="Arial"/>
          <w:szCs w:val="28"/>
        </w:rPr>
        <w:t>СУИБ</w:t>
      </w:r>
      <w:bookmarkEnd w:id="10"/>
    </w:p>
    <w:p w14:paraId="3092899D" w14:textId="77777777" w:rsidR="00BD199A" w:rsidRPr="00BD199A" w:rsidRDefault="00BD199A" w:rsidP="00BD199A">
      <w:pPr>
        <w:ind w:firstLine="709"/>
        <w:rPr>
          <w:rFonts w:ascii="Arial" w:hAnsi="Arial" w:cs="Arial"/>
          <w:szCs w:val="22"/>
        </w:rPr>
      </w:pPr>
      <w:r w:rsidRPr="00BD199A">
        <w:rPr>
          <w:rFonts w:ascii="Arial" w:hAnsi="Arial" w:cs="Arial"/>
          <w:szCs w:val="22"/>
        </w:rPr>
        <w:t>Основная цель СУИБ – создание и постоянное поддержание в Компании условий, при которых риски, связанные с обеспечением безопасности активов Компании, постоянно контролируются и находятся на приемлемом уровне.</w:t>
      </w:r>
    </w:p>
    <w:p w14:paraId="00B626C7" w14:textId="77777777" w:rsidR="00BD199A" w:rsidRPr="00BD199A" w:rsidRDefault="00BD199A" w:rsidP="00BD199A">
      <w:pPr>
        <w:ind w:firstLine="709"/>
        <w:rPr>
          <w:rFonts w:ascii="Arial" w:hAnsi="Arial" w:cs="Arial"/>
          <w:szCs w:val="22"/>
        </w:rPr>
      </w:pPr>
      <w:r w:rsidRPr="00BD199A">
        <w:rPr>
          <w:rFonts w:ascii="Arial" w:hAnsi="Arial" w:cs="Arial"/>
          <w:szCs w:val="22"/>
        </w:rPr>
        <w:t>Достижение данной цели позволяет:</w:t>
      </w:r>
    </w:p>
    <w:p w14:paraId="66FA527E" w14:textId="77777777" w:rsidR="00BD199A" w:rsidRPr="00BD199A" w:rsidRDefault="00BD199A" w:rsidP="00BD199A">
      <w:pPr>
        <w:ind w:firstLine="709"/>
        <w:rPr>
          <w:rFonts w:ascii="Arial" w:hAnsi="Arial" w:cs="Arial"/>
          <w:szCs w:val="22"/>
        </w:rPr>
      </w:pPr>
      <w:r w:rsidRPr="00BD199A">
        <w:rPr>
          <w:rFonts w:ascii="Arial" w:hAnsi="Arial" w:cs="Arial"/>
          <w:szCs w:val="22"/>
        </w:rPr>
        <w:t>•</w:t>
      </w:r>
      <w:r w:rsidRPr="00BD199A">
        <w:rPr>
          <w:rFonts w:ascii="Arial" w:hAnsi="Arial" w:cs="Arial"/>
          <w:szCs w:val="22"/>
        </w:rPr>
        <w:tab/>
        <w:t>защитить активы Компании от всех видов угроз (внешних и внутренних, умышленных и непреднамеренных);</w:t>
      </w:r>
    </w:p>
    <w:p w14:paraId="2C3BA071" w14:textId="77777777" w:rsidR="00BD199A" w:rsidRPr="00BD199A" w:rsidRDefault="00BD199A" w:rsidP="00BD199A">
      <w:pPr>
        <w:ind w:firstLine="709"/>
        <w:rPr>
          <w:rFonts w:ascii="Arial" w:hAnsi="Arial" w:cs="Arial"/>
          <w:szCs w:val="22"/>
        </w:rPr>
      </w:pPr>
      <w:r w:rsidRPr="00BD199A">
        <w:rPr>
          <w:rFonts w:ascii="Arial" w:hAnsi="Arial" w:cs="Arial"/>
          <w:szCs w:val="22"/>
        </w:rPr>
        <w:t>•</w:t>
      </w:r>
      <w:r w:rsidRPr="00BD199A">
        <w:rPr>
          <w:rFonts w:ascii="Arial" w:hAnsi="Arial" w:cs="Arial"/>
          <w:szCs w:val="22"/>
        </w:rPr>
        <w:tab/>
        <w:t>обеспечить непрерывность бизнеса;</w:t>
      </w:r>
    </w:p>
    <w:p w14:paraId="0686C6E0" w14:textId="77777777" w:rsidR="00BD199A" w:rsidRPr="00BD199A" w:rsidRDefault="00BD199A" w:rsidP="00BD199A">
      <w:pPr>
        <w:ind w:firstLine="709"/>
        <w:rPr>
          <w:rFonts w:ascii="Arial" w:hAnsi="Arial" w:cs="Arial"/>
          <w:szCs w:val="22"/>
        </w:rPr>
      </w:pPr>
      <w:r w:rsidRPr="00BD199A">
        <w:rPr>
          <w:rFonts w:ascii="Arial" w:hAnsi="Arial" w:cs="Arial"/>
          <w:szCs w:val="22"/>
        </w:rPr>
        <w:t>•</w:t>
      </w:r>
      <w:r w:rsidRPr="00BD199A">
        <w:rPr>
          <w:rFonts w:ascii="Arial" w:hAnsi="Arial" w:cs="Arial"/>
          <w:szCs w:val="22"/>
        </w:rPr>
        <w:tab/>
        <w:t>обеспечить соответствие Компании требованиям действующего законодательства и регуляторов в области ИБ;</w:t>
      </w:r>
    </w:p>
    <w:p w14:paraId="7B883F36" w14:textId="77777777" w:rsidR="00BD199A" w:rsidRPr="00BD199A" w:rsidRDefault="00BD199A" w:rsidP="00BD199A">
      <w:pPr>
        <w:ind w:firstLine="709"/>
        <w:rPr>
          <w:rFonts w:ascii="Arial" w:hAnsi="Arial" w:cs="Arial"/>
          <w:szCs w:val="22"/>
        </w:rPr>
      </w:pPr>
      <w:r w:rsidRPr="00BD199A">
        <w:rPr>
          <w:rFonts w:ascii="Arial" w:hAnsi="Arial" w:cs="Arial"/>
          <w:szCs w:val="22"/>
        </w:rPr>
        <w:t>•</w:t>
      </w:r>
      <w:r w:rsidRPr="00BD199A">
        <w:rPr>
          <w:rFonts w:ascii="Arial" w:hAnsi="Arial" w:cs="Arial"/>
          <w:szCs w:val="22"/>
        </w:rPr>
        <w:tab/>
        <w:t>обеспечить соответствие процессов обеспечения ИБ бизнес-требованиям Компании;</w:t>
      </w:r>
    </w:p>
    <w:p w14:paraId="34EDF188" w14:textId="77777777" w:rsidR="00BD199A" w:rsidRPr="00BD199A" w:rsidRDefault="00BD199A" w:rsidP="00BD199A">
      <w:pPr>
        <w:ind w:firstLine="709"/>
        <w:rPr>
          <w:rFonts w:ascii="Arial" w:hAnsi="Arial" w:cs="Arial"/>
          <w:szCs w:val="22"/>
        </w:rPr>
      </w:pPr>
      <w:r w:rsidRPr="00BD199A">
        <w:rPr>
          <w:rFonts w:ascii="Arial" w:hAnsi="Arial" w:cs="Arial"/>
          <w:szCs w:val="22"/>
        </w:rPr>
        <w:t>•</w:t>
      </w:r>
      <w:r w:rsidRPr="00BD199A">
        <w:rPr>
          <w:rFonts w:ascii="Arial" w:hAnsi="Arial" w:cs="Arial"/>
          <w:szCs w:val="22"/>
        </w:rPr>
        <w:tab/>
        <w:t>минимизировать ущерб, наносимый бизнесу в результате возникновения инцидентов ИБ;</w:t>
      </w:r>
    </w:p>
    <w:p w14:paraId="2757AC13" w14:textId="77777777" w:rsidR="00BD199A" w:rsidRPr="00BD199A" w:rsidRDefault="00BD199A" w:rsidP="00BD199A">
      <w:pPr>
        <w:ind w:firstLine="709"/>
        <w:rPr>
          <w:rFonts w:ascii="Arial" w:hAnsi="Arial" w:cs="Arial"/>
          <w:szCs w:val="22"/>
        </w:rPr>
      </w:pPr>
      <w:r w:rsidRPr="00BD199A">
        <w:rPr>
          <w:rFonts w:ascii="Arial" w:hAnsi="Arial" w:cs="Arial"/>
          <w:szCs w:val="22"/>
        </w:rPr>
        <w:t>•</w:t>
      </w:r>
      <w:r w:rsidRPr="00BD199A">
        <w:rPr>
          <w:rFonts w:ascii="Arial" w:hAnsi="Arial" w:cs="Arial"/>
          <w:szCs w:val="22"/>
        </w:rPr>
        <w:tab/>
        <w:t>обеспечить доверие клиентов и партнеров Компании.</w:t>
      </w:r>
    </w:p>
    <w:p w14:paraId="69711B2F" w14:textId="77777777" w:rsidR="00BD199A" w:rsidRPr="00BD199A" w:rsidRDefault="00BD199A" w:rsidP="00BD199A">
      <w:pPr>
        <w:ind w:firstLine="709"/>
        <w:rPr>
          <w:rFonts w:ascii="Arial" w:hAnsi="Arial" w:cs="Arial"/>
          <w:szCs w:val="22"/>
        </w:rPr>
      </w:pPr>
      <w:r w:rsidRPr="00BD199A">
        <w:rPr>
          <w:rFonts w:ascii="Arial" w:hAnsi="Arial" w:cs="Arial"/>
          <w:szCs w:val="22"/>
        </w:rPr>
        <w:t>Вышеописанная цель достигается решением следующих задач:</w:t>
      </w:r>
    </w:p>
    <w:p w14:paraId="332CC273" w14:textId="77777777" w:rsidR="00BD199A" w:rsidRPr="00BD199A" w:rsidRDefault="00BD199A" w:rsidP="00BD199A">
      <w:pPr>
        <w:ind w:firstLine="709"/>
        <w:rPr>
          <w:rFonts w:ascii="Arial" w:hAnsi="Arial" w:cs="Arial"/>
          <w:szCs w:val="22"/>
        </w:rPr>
      </w:pPr>
      <w:r w:rsidRPr="00BD199A">
        <w:rPr>
          <w:rFonts w:ascii="Arial" w:hAnsi="Arial" w:cs="Arial"/>
          <w:szCs w:val="22"/>
        </w:rPr>
        <w:t>•</w:t>
      </w:r>
      <w:r w:rsidRPr="00BD199A">
        <w:rPr>
          <w:rFonts w:ascii="Arial" w:hAnsi="Arial" w:cs="Arial"/>
          <w:szCs w:val="22"/>
        </w:rPr>
        <w:tab/>
        <w:t>инвентаризация активов Компании и регулярное проведение оценки рисков ИБ;</w:t>
      </w:r>
    </w:p>
    <w:p w14:paraId="572C9097" w14:textId="77777777" w:rsidR="00BD199A" w:rsidRPr="00BD199A" w:rsidRDefault="00BD199A" w:rsidP="00BD199A">
      <w:pPr>
        <w:ind w:firstLine="709"/>
        <w:rPr>
          <w:rFonts w:ascii="Arial" w:hAnsi="Arial" w:cs="Arial"/>
          <w:szCs w:val="22"/>
        </w:rPr>
      </w:pPr>
      <w:r w:rsidRPr="00BD199A">
        <w:rPr>
          <w:rFonts w:ascii="Arial" w:hAnsi="Arial" w:cs="Arial"/>
          <w:szCs w:val="22"/>
        </w:rPr>
        <w:t>•</w:t>
      </w:r>
      <w:r w:rsidRPr="00BD199A">
        <w:rPr>
          <w:rFonts w:ascii="Arial" w:hAnsi="Arial" w:cs="Arial"/>
          <w:szCs w:val="22"/>
        </w:rPr>
        <w:tab/>
        <w:t>применение обоснованных, экономически эффективных организационных и технических мер по обеспечению ИБ;</w:t>
      </w:r>
    </w:p>
    <w:p w14:paraId="63B3D063" w14:textId="77777777" w:rsidR="00BD199A" w:rsidRPr="00BD199A" w:rsidRDefault="00BD199A" w:rsidP="00BD199A">
      <w:pPr>
        <w:ind w:firstLine="709"/>
        <w:rPr>
          <w:rFonts w:ascii="Arial" w:hAnsi="Arial" w:cs="Arial"/>
          <w:szCs w:val="22"/>
        </w:rPr>
      </w:pPr>
      <w:r w:rsidRPr="00BD199A">
        <w:rPr>
          <w:rFonts w:ascii="Arial" w:hAnsi="Arial" w:cs="Arial"/>
          <w:szCs w:val="22"/>
        </w:rPr>
        <w:t>•</w:t>
      </w:r>
      <w:r w:rsidRPr="00BD199A">
        <w:rPr>
          <w:rFonts w:ascii="Arial" w:hAnsi="Arial" w:cs="Arial"/>
          <w:szCs w:val="22"/>
        </w:rPr>
        <w:tab/>
        <w:t>выявление применимых требований действующего законодательства и регуляторов в области ИБ, достижение соответствия этим требованиям;</w:t>
      </w:r>
    </w:p>
    <w:p w14:paraId="044E5683" w14:textId="77777777" w:rsidR="00BD199A" w:rsidRPr="00BD199A" w:rsidRDefault="00BD199A" w:rsidP="00BD199A">
      <w:pPr>
        <w:ind w:firstLine="709"/>
        <w:rPr>
          <w:rFonts w:ascii="Arial" w:hAnsi="Arial" w:cs="Arial"/>
          <w:szCs w:val="22"/>
        </w:rPr>
      </w:pPr>
      <w:r w:rsidRPr="00BD199A">
        <w:rPr>
          <w:rFonts w:ascii="Arial" w:hAnsi="Arial" w:cs="Arial"/>
          <w:szCs w:val="22"/>
        </w:rPr>
        <w:lastRenderedPageBreak/>
        <w:t>•</w:t>
      </w:r>
      <w:r w:rsidRPr="00BD199A">
        <w:rPr>
          <w:rFonts w:ascii="Arial" w:hAnsi="Arial" w:cs="Arial"/>
          <w:szCs w:val="22"/>
        </w:rPr>
        <w:tab/>
        <w:t>установление ответственности работников по вопросам обеспечения ИБ, обучение и повышение их осведомленности в части ИБ;</w:t>
      </w:r>
    </w:p>
    <w:p w14:paraId="4C598C52" w14:textId="77777777" w:rsidR="00BD199A" w:rsidRPr="00BD199A" w:rsidRDefault="00BD199A" w:rsidP="00BD199A">
      <w:pPr>
        <w:ind w:firstLine="709"/>
        <w:rPr>
          <w:rFonts w:ascii="Arial" w:hAnsi="Arial" w:cs="Arial"/>
          <w:szCs w:val="22"/>
        </w:rPr>
      </w:pPr>
      <w:r w:rsidRPr="00BD199A">
        <w:rPr>
          <w:rFonts w:ascii="Arial" w:hAnsi="Arial" w:cs="Arial"/>
          <w:szCs w:val="22"/>
        </w:rPr>
        <w:t>•</w:t>
      </w:r>
      <w:r w:rsidRPr="00BD199A">
        <w:rPr>
          <w:rFonts w:ascii="Arial" w:hAnsi="Arial" w:cs="Arial"/>
          <w:szCs w:val="22"/>
        </w:rPr>
        <w:tab/>
        <w:t>регулярная оценка соответствия СУИБ применимым внутренним и внешним требованиям посредством проведения внутренних аудитов СУИБ, мониторинга эффективности процессов СУИБ, анализа СУИБ руководством Компании;</w:t>
      </w:r>
    </w:p>
    <w:p w14:paraId="2269107D" w14:textId="77777777" w:rsidR="00BD199A" w:rsidRPr="00BD199A" w:rsidRDefault="00BD199A" w:rsidP="00BD199A">
      <w:pPr>
        <w:ind w:firstLine="709"/>
        <w:rPr>
          <w:rFonts w:ascii="Arial" w:hAnsi="Arial" w:cs="Arial"/>
          <w:szCs w:val="22"/>
        </w:rPr>
      </w:pPr>
      <w:r w:rsidRPr="00BD199A">
        <w:rPr>
          <w:rFonts w:ascii="Arial" w:hAnsi="Arial" w:cs="Arial"/>
          <w:szCs w:val="22"/>
        </w:rPr>
        <w:t>•</w:t>
      </w:r>
      <w:r w:rsidRPr="00BD199A">
        <w:rPr>
          <w:rFonts w:ascii="Arial" w:hAnsi="Arial" w:cs="Arial"/>
          <w:szCs w:val="22"/>
        </w:rPr>
        <w:tab/>
        <w:t>внедрение корректирующих действий в случае выявления отклонений или несоответствий в работе СУИБ внутренним и внешним требованиям;</w:t>
      </w:r>
    </w:p>
    <w:p w14:paraId="33AA5810" w14:textId="77777777" w:rsidR="00BD199A" w:rsidRPr="00BD199A" w:rsidRDefault="00BD199A" w:rsidP="00BD199A">
      <w:pPr>
        <w:ind w:firstLine="709"/>
        <w:rPr>
          <w:rFonts w:ascii="Arial" w:hAnsi="Arial" w:cs="Arial"/>
          <w:szCs w:val="22"/>
        </w:rPr>
      </w:pPr>
      <w:r w:rsidRPr="00BD199A">
        <w:rPr>
          <w:rFonts w:ascii="Arial" w:hAnsi="Arial" w:cs="Arial"/>
          <w:szCs w:val="22"/>
        </w:rPr>
        <w:t>•</w:t>
      </w:r>
      <w:r w:rsidRPr="00BD199A">
        <w:rPr>
          <w:rFonts w:ascii="Arial" w:hAnsi="Arial" w:cs="Arial"/>
          <w:szCs w:val="22"/>
        </w:rPr>
        <w:tab/>
        <w:t>подтверждение соответствия СУИБ Компании требованиям международного стандарта ISO/IEC 27001:2013.</w:t>
      </w:r>
    </w:p>
    <w:p w14:paraId="290130AF" w14:textId="77777777" w:rsidR="00F27558" w:rsidRPr="000651CE" w:rsidRDefault="00F27558" w:rsidP="003518CB">
      <w:pPr>
        <w:ind w:right="-1"/>
        <w:jc w:val="center"/>
        <w:rPr>
          <w:rFonts w:ascii="Arial" w:hAnsi="Arial" w:cs="Arial"/>
          <w:szCs w:val="22"/>
        </w:rPr>
      </w:pPr>
    </w:p>
    <w:p w14:paraId="2DB57F5E" w14:textId="77777777" w:rsidR="00F27558" w:rsidRPr="00134135" w:rsidRDefault="00BD199A" w:rsidP="00F27558">
      <w:pPr>
        <w:pStyle w:val="aa"/>
        <w:numPr>
          <w:ilvl w:val="0"/>
          <w:numId w:val="16"/>
        </w:numPr>
        <w:tabs>
          <w:tab w:val="clear" w:pos="2804"/>
          <w:tab w:val="num" w:pos="1090"/>
        </w:tabs>
        <w:spacing w:line="480" w:lineRule="auto"/>
        <w:ind w:left="0" w:firstLine="720"/>
        <w:outlineLvl w:val="0"/>
        <w:rPr>
          <w:rFonts w:ascii="Arial" w:hAnsi="Arial" w:cs="Arial"/>
          <w:szCs w:val="28"/>
        </w:rPr>
      </w:pPr>
      <w:bookmarkStart w:id="11" w:name="_Toc124946275"/>
      <w:r w:rsidRPr="00134135">
        <w:rPr>
          <w:rFonts w:ascii="Arial" w:hAnsi="Arial" w:cs="Arial"/>
          <w:szCs w:val="28"/>
        </w:rPr>
        <w:t>Принципы СУИБ</w:t>
      </w:r>
      <w:bookmarkEnd w:id="11"/>
    </w:p>
    <w:p w14:paraId="11D7DFE1" w14:textId="09AD9C41" w:rsidR="009A6D32" w:rsidRPr="009A6D32" w:rsidRDefault="009A6D32" w:rsidP="009A6D32">
      <w:pPr>
        <w:ind w:firstLine="709"/>
        <w:rPr>
          <w:rFonts w:ascii="Arial" w:hAnsi="Arial" w:cs="Arial"/>
          <w:szCs w:val="22"/>
        </w:rPr>
      </w:pPr>
      <w:r w:rsidRPr="009A6D32">
        <w:rPr>
          <w:rFonts w:ascii="Arial" w:hAnsi="Arial" w:cs="Arial"/>
          <w:szCs w:val="22"/>
        </w:rPr>
        <w:t xml:space="preserve">В процессе обеспечения ИБ Компания </w:t>
      </w:r>
      <w:r w:rsidR="00314530">
        <w:rPr>
          <w:rFonts w:ascii="Arial" w:hAnsi="Arial" w:cs="Arial"/>
          <w:szCs w:val="22"/>
        </w:rPr>
        <w:t>руководствуется</w:t>
      </w:r>
      <w:r w:rsidRPr="009A6D32">
        <w:rPr>
          <w:rFonts w:ascii="Arial" w:hAnsi="Arial" w:cs="Arial"/>
          <w:szCs w:val="22"/>
        </w:rPr>
        <w:t xml:space="preserve"> принципами, приведенными ниже.</w:t>
      </w:r>
    </w:p>
    <w:p w14:paraId="21B46CDE" w14:textId="77777777" w:rsidR="009A6D32" w:rsidRPr="009A6D32" w:rsidRDefault="009A6D32" w:rsidP="009A6D32">
      <w:pPr>
        <w:ind w:firstLine="709"/>
        <w:rPr>
          <w:rFonts w:ascii="Arial" w:hAnsi="Arial" w:cs="Arial"/>
          <w:szCs w:val="22"/>
        </w:rPr>
      </w:pPr>
      <w:r w:rsidRPr="009A6D32">
        <w:rPr>
          <w:rFonts w:ascii="Arial" w:hAnsi="Arial" w:cs="Arial"/>
          <w:szCs w:val="22"/>
        </w:rPr>
        <w:t>•</w:t>
      </w:r>
      <w:r w:rsidRPr="009A6D32">
        <w:rPr>
          <w:rFonts w:ascii="Arial" w:hAnsi="Arial" w:cs="Arial"/>
          <w:szCs w:val="22"/>
        </w:rPr>
        <w:tab/>
        <w:t>Законность. При обеспечении ИБ выполняются требования применимого законодательства, а также действующие нормативные требования государственных регулирующих органов, в том числе, международных.</w:t>
      </w:r>
    </w:p>
    <w:p w14:paraId="21C147FB" w14:textId="77777777" w:rsidR="009A6D32" w:rsidRPr="009A6D32" w:rsidRDefault="009A6D32" w:rsidP="009A6D32">
      <w:pPr>
        <w:ind w:firstLine="709"/>
        <w:rPr>
          <w:rFonts w:ascii="Arial" w:hAnsi="Arial" w:cs="Arial"/>
          <w:szCs w:val="22"/>
        </w:rPr>
      </w:pPr>
      <w:r w:rsidRPr="009A6D32">
        <w:rPr>
          <w:rFonts w:ascii="Arial" w:hAnsi="Arial" w:cs="Arial"/>
          <w:szCs w:val="22"/>
        </w:rPr>
        <w:t>•</w:t>
      </w:r>
      <w:r w:rsidRPr="009A6D32">
        <w:rPr>
          <w:rFonts w:ascii="Arial" w:hAnsi="Arial" w:cs="Arial"/>
          <w:szCs w:val="22"/>
        </w:rPr>
        <w:tab/>
        <w:t>Адекватность существующим угрозам и экономическая обоснованность. Применяемые организационные и технические меры защиты выбираются исходя из потребностей бизнеса на основе результатов анализа и оценки рисков ИБ, в частности, анализа актуальных угроз и затрат на внедрение и сопровождение мер управления рисками. Проводится периодическая оценка эффективности используемых мер и механизмов защиты.</w:t>
      </w:r>
    </w:p>
    <w:p w14:paraId="0EF33F07" w14:textId="77777777" w:rsidR="009A6D32" w:rsidRPr="009A6D32" w:rsidRDefault="009A6D32" w:rsidP="009A6D32">
      <w:pPr>
        <w:ind w:firstLine="709"/>
        <w:rPr>
          <w:rFonts w:ascii="Arial" w:hAnsi="Arial" w:cs="Arial"/>
          <w:szCs w:val="22"/>
        </w:rPr>
      </w:pPr>
      <w:r w:rsidRPr="009A6D32">
        <w:rPr>
          <w:rFonts w:ascii="Arial" w:hAnsi="Arial" w:cs="Arial"/>
          <w:szCs w:val="22"/>
        </w:rPr>
        <w:t>•</w:t>
      </w:r>
      <w:r w:rsidRPr="009A6D32">
        <w:rPr>
          <w:rFonts w:ascii="Arial" w:hAnsi="Arial" w:cs="Arial"/>
          <w:szCs w:val="22"/>
        </w:rPr>
        <w:tab/>
        <w:t>Минимизация ограничивающего влияния на бизнес-процессы. Применяемые организационные и технические меры СУИБ минимально влияют на функционирование и характеристики бизнес-процессов Компании.</w:t>
      </w:r>
    </w:p>
    <w:p w14:paraId="24C5B707" w14:textId="77777777" w:rsidR="009A6D32" w:rsidRPr="009A6D32" w:rsidRDefault="009A6D32" w:rsidP="009A6D32">
      <w:pPr>
        <w:ind w:firstLine="709"/>
        <w:rPr>
          <w:rFonts w:ascii="Arial" w:hAnsi="Arial" w:cs="Arial"/>
          <w:szCs w:val="22"/>
        </w:rPr>
      </w:pPr>
      <w:r w:rsidRPr="009A6D32">
        <w:rPr>
          <w:rFonts w:ascii="Arial" w:hAnsi="Arial" w:cs="Arial"/>
          <w:szCs w:val="22"/>
        </w:rPr>
        <w:t>•</w:t>
      </w:r>
      <w:r w:rsidRPr="009A6D32">
        <w:rPr>
          <w:rFonts w:ascii="Arial" w:hAnsi="Arial" w:cs="Arial"/>
          <w:szCs w:val="22"/>
        </w:rPr>
        <w:tab/>
        <w:t>Перспективность и ориентация на существующие российские и международные открытые стандарты. Организационные и технические меры СУИБ реализуются с учетом мировых тенденций в области ИБ. Ориентация на открытые стандарты позволяет использовать накопленный мировой опыт в области защиты информации, а также обеспечивает прозрачность процессов ИБ и простоту взаимодействия в рамках задач по обеспечению ИБ.</w:t>
      </w:r>
    </w:p>
    <w:p w14:paraId="500B45F5" w14:textId="77777777" w:rsidR="009A6D32" w:rsidRPr="009A6D32" w:rsidRDefault="009A6D32" w:rsidP="009A6D32">
      <w:pPr>
        <w:ind w:firstLine="709"/>
        <w:rPr>
          <w:rFonts w:ascii="Arial" w:hAnsi="Arial" w:cs="Arial"/>
          <w:szCs w:val="22"/>
        </w:rPr>
      </w:pPr>
      <w:r w:rsidRPr="009A6D32">
        <w:rPr>
          <w:rFonts w:ascii="Arial" w:hAnsi="Arial" w:cs="Arial"/>
          <w:szCs w:val="22"/>
        </w:rPr>
        <w:t>•</w:t>
      </w:r>
      <w:r w:rsidRPr="009A6D32">
        <w:rPr>
          <w:rFonts w:ascii="Arial" w:hAnsi="Arial" w:cs="Arial"/>
          <w:szCs w:val="22"/>
        </w:rPr>
        <w:tab/>
        <w:t>Непрерывность функционирования. Обеспечиваются отказоустойчивость, надежность, доступность и корректность функционирования организационных и технических мер СУИБ.</w:t>
      </w:r>
    </w:p>
    <w:p w14:paraId="5B87AD9B" w14:textId="77777777" w:rsidR="009A6D32" w:rsidRPr="009A6D32" w:rsidRDefault="009A6D32" w:rsidP="009A6D32">
      <w:pPr>
        <w:ind w:firstLine="709"/>
        <w:rPr>
          <w:rFonts w:ascii="Arial" w:hAnsi="Arial" w:cs="Arial"/>
          <w:szCs w:val="22"/>
        </w:rPr>
      </w:pPr>
      <w:r w:rsidRPr="009A6D32">
        <w:rPr>
          <w:rFonts w:ascii="Arial" w:hAnsi="Arial" w:cs="Arial"/>
          <w:szCs w:val="22"/>
        </w:rPr>
        <w:t>•</w:t>
      </w:r>
      <w:r w:rsidRPr="009A6D32">
        <w:rPr>
          <w:rFonts w:ascii="Arial" w:hAnsi="Arial" w:cs="Arial"/>
          <w:szCs w:val="22"/>
        </w:rPr>
        <w:tab/>
        <w:t>Непрерывность совершенствования. Для успешного противодействия угрозам ИБ в условиях постоянно меняющегося внешнего и внутреннего окружения реализуется непрерывный цикл развития и совершенствования СУИБ.</w:t>
      </w:r>
    </w:p>
    <w:p w14:paraId="7F1BF8D5" w14:textId="77777777" w:rsidR="009A6D32" w:rsidRPr="009A6D32" w:rsidRDefault="009A6D32" w:rsidP="009A6D32">
      <w:pPr>
        <w:ind w:firstLine="709"/>
        <w:rPr>
          <w:rFonts w:ascii="Arial" w:hAnsi="Arial" w:cs="Arial"/>
          <w:szCs w:val="22"/>
        </w:rPr>
      </w:pPr>
      <w:r w:rsidRPr="009A6D32">
        <w:rPr>
          <w:rFonts w:ascii="Arial" w:hAnsi="Arial" w:cs="Arial"/>
          <w:szCs w:val="22"/>
        </w:rPr>
        <w:t>•</w:t>
      </w:r>
      <w:r w:rsidRPr="009A6D32">
        <w:rPr>
          <w:rFonts w:ascii="Arial" w:hAnsi="Arial" w:cs="Arial"/>
          <w:szCs w:val="22"/>
        </w:rPr>
        <w:tab/>
        <w:t>Персональная ответственность. Каждый работник Компании несет персональную ответственность за выполнение функций и требований, возложенных на него в рамках функционирования СУИБ.</w:t>
      </w:r>
    </w:p>
    <w:p w14:paraId="0FA7E687" w14:textId="0969EDFC" w:rsidR="00854BAB" w:rsidRDefault="009A6D32" w:rsidP="009A6D32">
      <w:pPr>
        <w:ind w:firstLine="709"/>
        <w:rPr>
          <w:rFonts w:ascii="Arial" w:hAnsi="Arial" w:cs="Arial"/>
          <w:szCs w:val="22"/>
        </w:rPr>
      </w:pPr>
      <w:r w:rsidRPr="009A6D32">
        <w:rPr>
          <w:rFonts w:ascii="Arial" w:hAnsi="Arial" w:cs="Arial"/>
          <w:szCs w:val="22"/>
        </w:rPr>
        <w:t>•</w:t>
      </w:r>
      <w:r w:rsidRPr="009A6D32">
        <w:rPr>
          <w:rFonts w:ascii="Arial" w:hAnsi="Arial" w:cs="Arial"/>
          <w:szCs w:val="22"/>
        </w:rPr>
        <w:tab/>
        <w:t>Контроль. Осуществляется постоянный контроль выполнения работниками Компании требований в области ИБ.</w:t>
      </w:r>
    </w:p>
    <w:p w14:paraId="3B6011D2" w14:textId="77777777" w:rsidR="005831F7" w:rsidRDefault="005831F7" w:rsidP="009A6D32">
      <w:pPr>
        <w:ind w:firstLine="709"/>
        <w:rPr>
          <w:rFonts w:ascii="Arial" w:hAnsi="Arial" w:cs="Arial"/>
          <w:szCs w:val="22"/>
        </w:rPr>
      </w:pPr>
    </w:p>
    <w:p w14:paraId="498578D2" w14:textId="77777777" w:rsidR="005831F7" w:rsidRDefault="005831F7" w:rsidP="009A6D32">
      <w:pPr>
        <w:ind w:firstLine="709"/>
        <w:rPr>
          <w:rFonts w:ascii="Arial" w:hAnsi="Arial" w:cs="Arial"/>
          <w:szCs w:val="22"/>
        </w:rPr>
      </w:pPr>
    </w:p>
    <w:p w14:paraId="5C94E4CF" w14:textId="77777777" w:rsidR="005831F7" w:rsidRDefault="005831F7" w:rsidP="009A6D32">
      <w:pPr>
        <w:ind w:firstLine="709"/>
        <w:rPr>
          <w:rFonts w:ascii="Arial" w:hAnsi="Arial" w:cs="Arial"/>
          <w:szCs w:val="22"/>
        </w:rPr>
      </w:pPr>
    </w:p>
    <w:p w14:paraId="3A5E29BF" w14:textId="77777777" w:rsidR="005831F7" w:rsidRDefault="005831F7" w:rsidP="009A6D32">
      <w:pPr>
        <w:ind w:firstLine="709"/>
        <w:rPr>
          <w:rFonts w:ascii="Arial" w:hAnsi="Arial" w:cs="Arial"/>
          <w:szCs w:val="22"/>
        </w:rPr>
      </w:pPr>
    </w:p>
    <w:p w14:paraId="3FDB8B4D" w14:textId="647BEFFF" w:rsidR="00134135" w:rsidRDefault="00134135" w:rsidP="009A6D32">
      <w:pPr>
        <w:ind w:firstLine="709"/>
        <w:rPr>
          <w:rFonts w:ascii="Arial" w:hAnsi="Arial" w:cs="Arial"/>
          <w:szCs w:val="22"/>
        </w:rPr>
      </w:pPr>
    </w:p>
    <w:p w14:paraId="01B3007A" w14:textId="1EB400CD" w:rsidR="00134135" w:rsidRDefault="00134135" w:rsidP="009A6D32">
      <w:pPr>
        <w:ind w:firstLine="709"/>
        <w:rPr>
          <w:rFonts w:ascii="Arial" w:hAnsi="Arial" w:cs="Arial"/>
          <w:szCs w:val="22"/>
        </w:rPr>
      </w:pPr>
    </w:p>
    <w:p w14:paraId="7A8F86FF" w14:textId="4B39287D" w:rsidR="008D795A" w:rsidRDefault="008D795A" w:rsidP="009A6D32">
      <w:pPr>
        <w:ind w:firstLine="709"/>
        <w:rPr>
          <w:rFonts w:ascii="Arial" w:hAnsi="Arial" w:cs="Arial"/>
          <w:szCs w:val="22"/>
        </w:rPr>
      </w:pPr>
    </w:p>
    <w:p w14:paraId="6AD3330D" w14:textId="435A6C4A" w:rsidR="008D795A" w:rsidRDefault="008D795A" w:rsidP="009A6D32">
      <w:pPr>
        <w:ind w:firstLine="709"/>
        <w:rPr>
          <w:rFonts w:ascii="Arial" w:hAnsi="Arial" w:cs="Arial"/>
          <w:szCs w:val="22"/>
        </w:rPr>
      </w:pPr>
    </w:p>
    <w:p w14:paraId="7EF92261" w14:textId="36A8D8BA" w:rsidR="008D795A" w:rsidRDefault="008D795A" w:rsidP="009A6D32">
      <w:pPr>
        <w:ind w:firstLine="709"/>
        <w:rPr>
          <w:rFonts w:ascii="Arial" w:hAnsi="Arial" w:cs="Arial"/>
          <w:szCs w:val="22"/>
        </w:rPr>
      </w:pPr>
    </w:p>
    <w:p w14:paraId="068F2A38" w14:textId="77777777" w:rsidR="008D795A" w:rsidRPr="0011053C" w:rsidRDefault="008D795A" w:rsidP="009A6D32">
      <w:pPr>
        <w:ind w:firstLine="709"/>
        <w:rPr>
          <w:rFonts w:ascii="Arial" w:hAnsi="Arial" w:cs="Arial"/>
          <w:szCs w:val="22"/>
        </w:rPr>
      </w:pPr>
    </w:p>
    <w:p w14:paraId="3743885C" w14:textId="77777777" w:rsidR="00F27558" w:rsidRPr="00501BBF" w:rsidRDefault="00F27558" w:rsidP="00DE4E7F">
      <w:pPr>
        <w:pStyle w:val="21"/>
        <w:spacing w:after="0" w:line="240" w:lineRule="auto"/>
        <w:rPr>
          <w:rFonts w:ascii="Arial" w:hAnsi="Arial" w:cs="Arial"/>
          <w:szCs w:val="22"/>
        </w:rPr>
      </w:pPr>
    </w:p>
    <w:p w14:paraId="34D30E8F" w14:textId="4CDB8D2D" w:rsidR="00C2289B" w:rsidRPr="00134135" w:rsidRDefault="009A6D32" w:rsidP="005A4C2A">
      <w:pPr>
        <w:pStyle w:val="aa"/>
        <w:numPr>
          <w:ilvl w:val="0"/>
          <w:numId w:val="16"/>
        </w:numPr>
        <w:tabs>
          <w:tab w:val="clear" w:pos="2804"/>
          <w:tab w:val="num" w:pos="1090"/>
        </w:tabs>
        <w:spacing w:line="480" w:lineRule="auto"/>
        <w:ind w:left="0" w:firstLine="720"/>
        <w:outlineLvl w:val="0"/>
        <w:rPr>
          <w:rFonts w:ascii="Arial" w:hAnsi="Arial" w:cs="Arial"/>
          <w:szCs w:val="28"/>
        </w:rPr>
      </w:pPr>
      <w:bookmarkStart w:id="12" w:name="_Toc124946276"/>
      <w:r w:rsidRPr="00134135">
        <w:rPr>
          <w:rFonts w:ascii="Arial" w:hAnsi="Arial" w:cs="Arial"/>
          <w:szCs w:val="28"/>
        </w:rPr>
        <w:t>Стратегическое управление СУИБ</w:t>
      </w:r>
      <w:bookmarkEnd w:id="12"/>
    </w:p>
    <w:p w14:paraId="3B39B45B" w14:textId="33BA7313" w:rsidR="009A6D32" w:rsidRPr="009A6D32" w:rsidRDefault="009A6D32" w:rsidP="009A6D32">
      <w:pPr>
        <w:ind w:firstLine="709"/>
        <w:rPr>
          <w:rFonts w:ascii="Arial" w:hAnsi="Arial" w:cs="Arial"/>
        </w:rPr>
      </w:pPr>
      <w:r w:rsidRPr="009A6D32">
        <w:rPr>
          <w:rFonts w:ascii="Arial" w:hAnsi="Arial" w:cs="Arial"/>
        </w:rPr>
        <w:t xml:space="preserve">Деятельность по обеспечению ИБ в Компании </w:t>
      </w:r>
      <w:r w:rsidR="00314530">
        <w:rPr>
          <w:rFonts w:ascii="Arial" w:hAnsi="Arial" w:cs="Arial"/>
        </w:rPr>
        <w:t>планируется</w:t>
      </w:r>
      <w:r w:rsidRPr="009A6D32">
        <w:rPr>
          <w:rFonts w:ascii="Arial" w:hAnsi="Arial" w:cs="Arial"/>
        </w:rPr>
        <w:t xml:space="preserve"> ежегодно на уровне высшего руководства. Ресурсы на поддержку и модернизацию СУИБ регулярно </w:t>
      </w:r>
      <w:r w:rsidR="007C5E1E" w:rsidRPr="009A6D32">
        <w:rPr>
          <w:rFonts w:ascii="Arial" w:hAnsi="Arial" w:cs="Arial"/>
        </w:rPr>
        <w:t>выдел</w:t>
      </w:r>
      <w:r w:rsidR="007C5E1E">
        <w:rPr>
          <w:rFonts w:ascii="Arial" w:hAnsi="Arial" w:cs="Arial"/>
        </w:rPr>
        <w:t>яются</w:t>
      </w:r>
      <w:r w:rsidRPr="009A6D32">
        <w:rPr>
          <w:rFonts w:ascii="Arial" w:hAnsi="Arial" w:cs="Arial"/>
        </w:rPr>
        <w:t xml:space="preserve"> высшим руководством.</w:t>
      </w:r>
    </w:p>
    <w:p w14:paraId="6CA6A277" w14:textId="4159F108" w:rsidR="009A6D32" w:rsidRDefault="009A6D32" w:rsidP="005A4C2A">
      <w:pPr>
        <w:ind w:firstLine="709"/>
        <w:rPr>
          <w:rFonts w:ascii="Arial" w:hAnsi="Arial" w:cs="Arial"/>
        </w:rPr>
      </w:pPr>
      <w:r w:rsidRPr="009A6D32">
        <w:rPr>
          <w:rFonts w:ascii="Arial" w:hAnsi="Arial" w:cs="Arial"/>
        </w:rPr>
        <w:t>Ответственность за ИБ четко определена и документирована.</w:t>
      </w:r>
    </w:p>
    <w:p w14:paraId="767FA625" w14:textId="77777777" w:rsidR="005A4C2A" w:rsidRPr="00501BBF" w:rsidRDefault="005A4C2A" w:rsidP="005A4C2A">
      <w:pPr>
        <w:pStyle w:val="21"/>
        <w:spacing w:after="0" w:line="240" w:lineRule="auto"/>
        <w:rPr>
          <w:rFonts w:ascii="Arial" w:hAnsi="Arial" w:cs="Arial"/>
          <w:szCs w:val="22"/>
        </w:rPr>
      </w:pPr>
    </w:p>
    <w:p w14:paraId="1A15C484" w14:textId="414C8D8A" w:rsidR="005A4C2A" w:rsidRPr="00134135" w:rsidRDefault="005A4C2A" w:rsidP="005A4C2A">
      <w:pPr>
        <w:pStyle w:val="aa"/>
        <w:numPr>
          <w:ilvl w:val="0"/>
          <w:numId w:val="16"/>
        </w:numPr>
        <w:tabs>
          <w:tab w:val="num" w:pos="1089"/>
        </w:tabs>
        <w:spacing w:line="480" w:lineRule="auto"/>
        <w:ind w:left="0" w:firstLine="720"/>
        <w:outlineLvl w:val="0"/>
        <w:rPr>
          <w:rFonts w:ascii="Arial" w:hAnsi="Arial" w:cs="Arial"/>
          <w:szCs w:val="28"/>
        </w:rPr>
      </w:pPr>
      <w:bookmarkStart w:id="13" w:name="_Toc124946277"/>
      <w:r w:rsidRPr="00134135">
        <w:rPr>
          <w:rFonts w:ascii="Arial" w:hAnsi="Arial" w:cs="Arial"/>
          <w:szCs w:val="28"/>
        </w:rPr>
        <w:t>Определение ролей и ответственности</w:t>
      </w:r>
      <w:bookmarkEnd w:id="13"/>
    </w:p>
    <w:p w14:paraId="2CB6160D" w14:textId="6147E860" w:rsidR="005A4C2A" w:rsidRPr="005A4C2A" w:rsidRDefault="005A4C2A" w:rsidP="005A4C2A">
      <w:pPr>
        <w:ind w:firstLine="709"/>
        <w:rPr>
          <w:rFonts w:ascii="Arial" w:hAnsi="Arial" w:cs="Arial"/>
        </w:rPr>
      </w:pPr>
      <w:r w:rsidRPr="005A4C2A">
        <w:rPr>
          <w:rFonts w:ascii="Arial" w:hAnsi="Arial" w:cs="Arial"/>
        </w:rPr>
        <w:t>Для достижения заявленных целей Компании в сфере ИБ для работников и представителей сторонних организаций определены роли.</w:t>
      </w:r>
    </w:p>
    <w:p w14:paraId="1BC95041" w14:textId="52608A09" w:rsidR="00501BBF" w:rsidRDefault="005A4C2A" w:rsidP="005A4C2A">
      <w:pPr>
        <w:ind w:firstLine="709"/>
        <w:rPr>
          <w:rFonts w:ascii="Arial" w:hAnsi="Arial" w:cs="Arial"/>
        </w:rPr>
      </w:pPr>
      <w:r w:rsidRPr="005A4C2A">
        <w:rPr>
          <w:rFonts w:ascii="Arial" w:hAnsi="Arial" w:cs="Arial"/>
        </w:rPr>
        <w:t>Требования к порядку назначения работников на роли, зонам их ответственности детально документированы в нормативных документах Компании.</w:t>
      </w:r>
    </w:p>
    <w:p w14:paraId="44B04EE9" w14:textId="77777777" w:rsidR="005A4C2A" w:rsidRDefault="005A4C2A" w:rsidP="005A4C2A">
      <w:pPr>
        <w:ind w:firstLine="709"/>
        <w:rPr>
          <w:rFonts w:ascii="Arial" w:hAnsi="Arial" w:cs="Arial"/>
        </w:rPr>
      </w:pPr>
    </w:p>
    <w:p w14:paraId="47F96A96" w14:textId="5DECEA84" w:rsidR="005A4C2A" w:rsidRPr="00134135" w:rsidRDefault="004442D5" w:rsidP="005A4C2A">
      <w:pPr>
        <w:pStyle w:val="aa"/>
        <w:numPr>
          <w:ilvl w:val="0"/>
          <w:numId w:val="16"/>
        </w:numPr>
        <w:tabs>
          <w:tab w:val="clear" w:pos="2804"/>
          <w:tab w:val="left" w:pos="1089"/>
        </w:tabs>
        <w:spacing w:line="480" w:lineRule="auto"/>
        <w:ind w:left="0" w:firstLine="720"/>
        <w:outlineLvl w:val="0"/>
        <w:rPr>
          <w:rFonts w:ascii="Arial" w:hAnsi="Arial" w:cs="Arial"/>
          <w:szCs w:val="28"/>
        </w:rPr>
      </w:pPr>
      <w:bookmarkStart w:id="14" w:name="_Toc124946278"/>
      <w:r w:rsidRPr="00134135">
        <w:rPr>
          <w:rFonts w:ascii="Arial" w:hAnsi="Arial" w:cs="Arial"/>
          <w:szCs w:val="28"/>
        </w:rPr>
        <w:t>Управление рисками</w:t>
      </w:r>
      <w:bookmarkEnd w:id="14"/>
    </w:p>
    <w:p w14:paraId="521C4FB7" w14:textId="6EDE7715" w:rsidR="004442D5" w:rsidRPr="004442D5" w:rsidRDefault="004442D5" w:rsidP="004442D5">
      <w:pPr>
        <w:ind w:firstLine="709"/>
        <w:rPr>
          <w:rFonts w:ascii="Arial" w:hAnsi="Arial" w:cs="Arial"/>
        </w:rPr>
      </w:pPr>
      <w:r w:rsidRPr="004442D5">
        <w:rPr>
          <w:rFonts w:ascii="Arial" w:hAnsi="Arial" w:cs="Arial"/>
        </w:rPr>
        <w:t>В соответствии с риск-ориентированным подходом, устанавливаемым настоящей Политикой, в Компании регулярно проводиться инвентаризация активов, категорирование информации, а также анализ и оценка рисков в соответствии с разработанной процедурой управления рисками ИБ, которая предусматривает идентификацию, анализ и оценку рисков ИБ, обработку неприемлемых рисков.</w:t>
      </w:r>
    </w:p>
    <w:p w14:paraId="232AFD25" w14:textId="132A9A79" w:rsidR="004442D5" w:rsidRPr="004442D5" w:rsidRDefault="004442D5" w:rsidP="004442D5">
      <w:pPr>
        <w:ind w:firstLine="709"/>
        <w:rPr>
          <w:rFonts w:ascii="Arial" w:hAnsi="Arial" w:cs="Arial"/>
        </w:rPr>
      </w:pPr>
      <w:r w:rsidRPr="004442D5">
        <w:rPr>
          <w:rFonts w:ascii="Arial" w:hAnsi="Arial" w:cs="Arial"/>
        </w:rPr>
        <w:t>Результаты оценки рисков, состав применяемых в Компании мер обеспечения ИБ и планы по обработке рисков сформированы в соответствии с принятыми в Компании методиками по управлению рисками ИБ.</w:t>
      </w:r>
    </w:p>
    <w:p w14:paraId="6EFF2942" w14:textId="703C922D" w:rsidR="005A4C2A" w:rsidRDefault="004442D5" w:rsidP="004442D5">
      <w:pPr>
        <w:ind w:firstLine="709"/>
        <w:rPr>
          <w:rFonts w:ascii="Arial" w:hAnsi="Arial" w:cs="Arial"/>
        </w:rPr>
      </w:pPr>
      <w:r w:rsidRPr="004442D5">
        <w:rPr>
          <w:rFonts w:ascii="Arial" w:hAnsi="Arial" w:cs="Arial"/>
        </w:rPr>
        <w:t>Ответственность за пересмотр рисков, за разработку и контроль исполнения мероприятий по минимизации рисков, за утверждение критериев принятия рисков ИБ определена и документирована.</w:t>
      </w:r>
    </w:p>
    <w:p w14:paraId="7355CCF1" w14:textId="77777777" w:rsidR="004442D5" w:rsidRDefault="004442D5" w:rsidP="004442D5">
      <w:pPr>
        <w:ind w:firstLine="709"/>
        <w:rPr>
          <w:rFonts w:ascii="Arial" w:hAnsi="Arial" w:cs="Arial"/>
        </w:rPr>
      </w:pPr>
    </w:p>
    <w:p w14:paraId="2AEA99C7" w14:textId="4355C1BA" w:rsidR="004442D5" w:rsidRPr="00134135" w:rsidRDefault="004442D5" w:rsidP="004442D5">
      <w:pPr>
        <w:pStyle w:val="aa"/>
        <w:numPr>
          <w:ilvl w:val="0"/>
          <w:numId w:val="16"/>
        </w:numPr>
        <w:tabs>
          <w:tab w:val="clear" w:pos="2804"/>
          <w:tab w:val="left" w:pos="1089"/>
        </w:tabs>
        <w:spacing w:line="480" w:lineRule="auto"/>
        <w:ind w:left="0" w:firstLine="709"/>
        <w:outlineLvl w:val="0"/>
        <w:rPr>
          <w:rFonts w:ascii="Arial" w:hAnsi="Arial" w:cs="Arial"/>
          <w:szCs w:val="28"/>
        </w:rPr>
      </w:pPr>
      <w:bookmarkStart w:id="15" w:name="_Toc124946279"/>
      <w:r w:rsidRPr="00134135">
        <w:rPr>
          <w:rFonts w:ascii="Arial" w:hAnsi="Arial" w:cs="Arial"/>
          <w:szCs w:val="28"/>
        </w:rPr>
        <w:t>Управление документацией СУИБ</w:t>
      </w:r>
      <w:bookmarkEnd w:id="15"/>
    </w:p>
    <w:p w14:paraId="45E62BE7" w14:textId="5C44B68F" w:rsidR="004442D5" w:rsidRPr="004442D5" w:rsidRDefault="004442D5" w:rsidP="004442D5">
      <w:pPr>
        <w:ind w:firstLine="709"/>
        <w:rPr>
          <w:rFonts w:ascii="Arial" w:hAnsi="Arial" w:cs="Arial"/>
        </w:rPr>
      </w:pPr>
      <w:r w:rsidRPr="004442D5">
        <w:rPr>
          <w:rFonts w:ascii="Arial" w:hAnsi="Arial" w:cs="Arial"/>
        </w:rPr>
        <w:t xml:space="preserve">Разработка, оформление, согласование, регистрация, хранение, передача и уничтожение документации, относящейся к СУИБ Компании, </w:t>
      </w:r>
      <w:r w:rsidR="008D795A" w:rsidRPr="004442D5">
        <w:rPr>
          <w:rFonts w:ascii="Arial" w:hAnsi="Arial" w:cs="Arial"/>
        </w:rPr>
        <w:t>соответствуе</w:t>
      </w:r>
      <w:r w:rsidR="008D795A">
        <w:rPr>
          <w:rFonts w:ascii="Arial" w:hAnsi="Arial" w:cs="Arial"/>
        </w:rPr>
        <w:t>т</w:t>
      </w:r>
      <w:r w:rsidRPr="004442D5">
        <w:rPr>
          <w:rFonts w:ascii="Arial" w:hAnsi="Arial" w:cs="Arial"/>
        </w:rPr>
        <w:t xml:space="preserve"> принятым в Компании требованиям по управлению организационно-распорядительной документацией.</w:t>
      </w:r>
    </w:p>
    <w:p w14:paraId="2A2F1602" w14:textId="175C9004" w:rsidR="004442D5" w:rsidRPr="004442D5" w:rsidRDefault="004442D5" w:rsidP="004442D5">
      <w:pPr>
        <w:ind w:firstLine="709"/>
        <w:rPr>
          <w:rFonts w:ascii="Arial" w:hAnsi="Arial" w:cs="Arial"/>
        </w:rPr>
      </w:pPr>
      <w:r w:rsidRPr="004442D5">
        <w:rPr>
          <w:rFonts w:ascii="Arial" w:hAnsi="Arial" w:cs="Arial"/>
        </w:rPr>
        <w:t>Доступ к документации, представленной как на печатных носителях, так и в электронном виде и содержащей конфиденциальную информацию,</w:t>
      </w:r>
      <w:r w:rsidR="002251E7">
        <w:rPr>
          <w:rFonts w:ascii="Arial" w:hAnsi="Arial" w:cs="Arial"/>
        </w:rPr>
        <w:t xml:space="preserve"> </w:t>
      </w:r>
      <w:r w:rsidRPr="004442D5">
        <w:rPr>
          <w:rFonts w:ascii="Arial" w:hAnsi="Arial" w:cs="Arial"/>
        </w:rPr>
        <w:t>ограничен и предоставляться только тем работникам Компании, контрагентам и партнерам, которые прошли необходимые процедуры получения соответствующих прав доступа.</w:t>
      </w:r>
    </w:p>
    <w:p w14:paraId="32B8F293" w14:textId="33050B88" w:rsidR="004442D5" w:rsidRDefault="004442D5" w:rsidP="004442D5">
      <w:pPr>
        <w:ind w:firstLine="709"/>
        <w:rPr>
          <w:rFonts w:ascii="Arial" w:hAnsi="Arial" w:cs="Arial"/>
        </w:rPr>
      </w:pPr>
      <w:r w:rsidRPr="004442D5">
        <w:rPr>
          <w:rFonts w:ascii="Arial" w:hAnsi="Arial" w:cs="Arial"/>
        </w:rPr>
        <w:t>В поддержку организационно-распорядительной документации СУИБ Компании созда</w:t>
      </w:r>
      <w:r w:rsidR="002251E7">
        <w:rPr>
          <w:rFonts w:ascii="Arial" w:hAnsi="Arial" w:cs="Arial"/>
        </w:rPr>
        <w:t>ются</w:t>
      </w:r>
      <w:r w:rsidRPr="004442D5">
        <w:rPr>
          <w:rFonts w:ascii="Arial" w:hAnsi="Arial" w:cs="Arial"/>
        </w:rPr>
        <w:t xml:space="preserve"> записи, которые являются свидетельствами выполнения процессов управления и обеспечения ИБ и результативности функционирования СУИБ Компании в целом.</w:t>
      </w:r>
    </w:p>
    <w:p w14:paraId="3780ECD7" w14:textId="77777777" w:rsidR="004442D5" w:rsidRDefault="004442D5" w:rsidP="004442D5">
      <w:pPr>
        <w:ind w:firstLine="709"/>
        <w:rPr>
          <w:rFonts w:ascii="Arial" w:hAnsi="Arial" w:cs="Arial"/>
        </w:rPr>
      </w:pPr>
    </w:p>
    <w:p w14:paraId="3A2A558F" w14:textId="72EFCF49" w:rsidR="004442D5" w:rsidRPr="00134135" w:rsidRDefault="004442D5" w:rsidP="004442D5">
      <w:pPr>
        <w:pStyle w:val="aa"/>
        <w:numPr>
          <w:ilvl w:val="0"/>
          <w:numId w:val="16"/>
        </w:numPr>
        <w:tabs>
          <w:tab w:val="clear" w:pos="2804"/>
          <w:tab w:val="left" w:pos="1089"/>
        </w:tabs>
        <w:spacing w:line="480" w:lineRule="auto"/>
        <w:ind w:left="0" w:firstLine="709"/>
        <w:outlineLvl w:val="0"/>
        <w:rPr>
          <w:rFonts w:ascii="Arial" w:hAnsi="Arial" w:cs="Arial"/>
          <w:szCs w:val="28"/>
        </w:rPr>
      </w:pPr>
      <w:bookmarkStart w:id="16" w:name="_Toc124946280"/>
      <w:r w:rsidRPr="00134135">
        <w:rPr>
          <w:rFonts w:ascii="Arial" w:hAnsi="Arial" w:cs="Arial"/>
          <w:szCs w:val="28"/>
        </w:rPr>
        <w:t>Обучение персонала</w:t>
      </w:r>
      <w:bookmarkEnd w:id="16"/>
    </w:p>
    <w:p w14:paraId="1EC9193A" w14:textId="697AADA7" w:rsidR="004442D5" w:rsidRPr="004442D5" w:rsidRDefault="004442D5" w:rsidP="004442D5">
      <w:pPr>
        <w:ind w:firstLine="709"/>
        <w:rPr>
          <w:rFonts w:ascii="Arial" w:hAnsi="Arial" w:cs="Arial"/>
        </w:rPr>
      </w:pPr>
      <w:r w:rsidRPr="004442D5">
        <w:rPr>
          <w:rFonts w:ascii="Arial" w:hAnsi="Arial" w:cs="Arial"/>
        </w:rPr>
        <w:t>Работники Компании регулярно проход</w:t>
      </w:r>
      <w:r w:rsidR="002251E7">
        <w:rPr>
          <w:rFonts w:ascii="Arial" w:hAnsi="Arial" w:cs="Arial"/>
        </w:rPr>
        <w:t>ят</w:t>
      </w:r>
      <w:r w:rsidRPr="004442D5">
        <w:rPr>
          <w:rFonts w:ascii="Arial" w:hAnsi="Arial" w:cs="Arial"/>
        </w:rPr>
        <w:t xml:space="preserve"> обучение (повышение уровня знаний) в области ИБ.</w:t>
      </w:r>
    </w:p>
    <w:p w14:paraId="01691D82" w14:textId="43AC27D0" w:rsidR="004442D5" w:rsidRDefault="004442D5" w:rsidP="004442D5">
      <w:pPr>
        <w:ind w:firstLine="709"/>
        <w:rPr>
          <w:rFonts w:ascii="Arial" w:hAnsi="Arial" w:cs="Arial"/>
        </w:rPr>
      </w:pPr>
      <w:r w:rsidRPr="004442D5">
        <w:rPr>
          <w:rFonts w:ascii="Arial" w:hAnsi="Arial" w:cs="Arial"/>
        </w:rPr>
        <w:lastRenderedPageBreak/>
        <w:t>Работники Компании, ответственные за определение и контроль требований по ИБ, постоянно поддержива</w:t>
      </w:r>
      <w:r w:rsidR="002251E7">
        <w:rPr>
          <w:rFonts w:ascii="Arial" w:hAnsi="Arial" w:cs="Arial"/>
        </w:rPr>
        <w:t>ют</w:t>
      </w:r>
      <w:r w:rsidRPr="004442D5">
        <w:rPr>
          <w:rFonts w:ascii="Arial" w:hAnsi="Arial" w:cs="Arial"/>
        </w:rPr>
        <w:t xml:space="preserve"> уровень своей компетенции, принимая участие в различных выставках, форумах и конференциях по ИБ, изучая методики, признанные лучшими мировыми практиками, а также используя источники массовой информации.</w:t>
      </w:r>
      <w:r w:rsidR="008D795A" w:rsidRPr="008D795A">
        <w:rPr>
          <w:rFonts w:ascii="Arial" w:hAnsi="Arial" w:cs="Arial"/>
        </w:rPr>
        <w:t xml:space="preserve"> </w:t>
      </w:r>
      <w:r w:rsidR="002251E7">
        <w:rPr>
          <w:rFonts w:ascii="Arial" w:hAnsi="Arial" w:cs="Arial"/>
        </w:rPr>
        <w:t>Проводится</w:t>
      </w:r>
      <w:r w:rsidRPr="004442D5">
        <w:rPr>
          <w:rFonts w:ascii="Arial" w:hAnsi="Arial" w:cs="Arial"/>
        </w:rPr>
        <w:t xml:space="preserve"> регулярный контроль знаний работников Компании в области ИБ.</w:t>
      </w:r>
    </w:p>
    <w:p w14:paraId="06EF203A" w14:textId="77777777" w:rsidR="008D795A" w:rsidRDefault="008D795A" w:rsidP="004442D5">
      <w:pPr>
        <w:ind w:firstLine="709"/>
        <w:rPr>
          <w:rFonts w:ascii="Arial" w:hAnsi="Arial" w:cs="Arial"/>
        </w:rPr>
      </w:pPr>
    </w:p>
    <w:p w14:paraId="22E3F229" w14:textId="4290FC26" w:rsidR="004442D5" w:rsidRPr="00134135" w:rsidRDefault="004442D5" w:rsidP="004442D5">
      <w:pPr>
        <w:pStyle w:val="aa"/>
        <w:numPr>
          <w:ilvl w:val="0"/>
          <w:numId w:val="16"/>
        </w:numPr>
        <w:tabs>
          <w:tab w:val="clear" w:pos="2804"/>
          <w:tab w:val="left" w:pos="1089"/>
        </w:tabs>
        <w:spacing w:line="480" w:lineRule="auto"/>
        <w:ind w:left="0" w:firstLine="709"/>
        <w:outlineLvl w:val="0"/>
        <w:rPr>
          <w:rFonts w:ascii="Arial" w:hAnsi="Arial" w:cs="Arial"/>
          <w:szCs w:val="28"/>
        </w:rPr>
      </w:pPr>
      <w:bookmarkStart w:id="17" w:name="_Toc124946281"/>
      <w:r w:rsidRPr="00134135">
        <w:rPr>
          <w:rFonts w:ascii="Arial" w:hAnsi="Arial" w:cs="Arial"/>
          <w:szCs w:val="28"/>
        </w:rPr>
        <w:t>Организация работы со сторонними организациями</w:t>
      </w:r>
      <w:bookmarkEnd w:id="17"/>
    </w:p>
    <w:p w14:paraId="5C0D5B52" w14:textId="77777777" w:rsidR="004442D5" w:rsidRPr="004442D5" w:rsidRDefault="004442D5" w:rsidP="004442D5">
      <w:pPr>
        <w:ind w:firstLine="709"/>
        <w:rPr>
          <w:rFonts w:ascii="Arial" w:hAnsi="Arial" w:cs="Arial"/>
        </w:rPr>
      </w:pPr>
      <w:r w:rsidRPr="004442D5">
        <w:rPr>
          <w:rFonts w:ascii="Arial" w:hAnsi="Arial" w:cs="Arial"/>
        </w:rPr>
        <w:t>Компания в процессе своей деятельности взаимодействует со следующими сторонними организациями:</w:t>
      </w:r>
    </w:p>
    <w:p w14:paraId="07752F8F" w14:textId="77777777" w:rsidR="004442D5" w:rsidRPr="004442D5" w:rsidRDefault="004442D5" w:rsidP="004442D5">
      <w:pPr>
        <w:ind w:firstLine="709"/>
        <w:rPr>
          <w:rFonts w:ascii="Arial" w:hAnsi="Arial" w:cs="Arial"/>
        </w:rPr>
      </w:pPr>
      <w:r w:rsidRPr="004442D5">
        <w:rPr>
          <w:rFonts w:ascii="Arial" w:hAnsi="Arial" w:cs="Arial"/>
        </w:rPr>
        <w:t>•</w:t>
      </w:r>
      <w:r w:rsidRPr="004442D5">
        <w:rPr>
          <w:rFonts w:ascii="Arial" w:hAnsi="Arial" w:cs="Arial"/>
        </w:rPr>
        <w:tab/>
        <w:t>клиенты и контрагенты;</w:t>
      </w:r>
    </w:p>
    <w:p w14:paraId="35AE4177" w14:textId="77777777" w:rsidR="004442D5" w:rsidRPr="004442D5" w:rsidRDefault="004442D5" w:rsidP="004442D5">
      <w:pPr>
        <w:ind w:firstLine="709"/>
        <w:rPr>
          <w:rFonts w:ascii="Arial" w:hAnsi="Arial" w:cs="Arial"/>
        </w:rPr>
      </w:pPr>
      <w:r w:rsidRPr="004442D5">
        <w:rPr>
          <w:rFonts w:ascii="Arial" w:hAnsi="Arial" w:cs="Arial"/>
        </w:rPr>
        <w:t>•</w:t>
      </w:r>
      <w:r w:rsidRPr="004442D5">
        <w:rPr>
          <w:rFonts w:ascii="Arial" w:hAnsi="Arial" w:cs="Arial"/>
        </w:rPr>
        <w:tab/>
        <w:t>международные и российские регуляторы;</w:t>
      </w:r>
    </w:p>
    <w:p w14:paraId="791234C3" w14:textId="77777777" w:rsidR="004442D5" w:rsidRPr="004442D5" w:rsidRDefault="004442D5" w:rsidP="004442D5">
      <w:pPr>
        <w:ind w:firstLine="709"/>
        <w:rPr>
          <w:rFonts w:ascii="Arial" w:hAnsi="Arial" w:cs="Arial"/>
        </w:rPr>
      </w:pPr>
      <w:r w:rsidRPr="004442D5">
        <w:rPr>
          <w:rFonts w:ascii="Arial" w:hAnsi="Arial" w:cs="Arial"/>
        </w:rPr>
        <w:t>•</w:t>
      </w:r>
      <w:r w:rsidRPr="004442D5">
        <w:rPr>
          <w:rFonts w:ascii="Arial" w:hAnsi="Arial" w:cs="Arial"/>
        </w:rPr>
        <w:tab/>
        <w:t>государственные органы;</w:t>
      </w:r>
    </w:p>
    <w:p w14:paraId="4A7F286E" w14:textId="77777777" w:rsidR="004442D5" w:rsidRPr="004442D5" w:rsidRDefault="004442D5" w:rsidP="004442D5">
      <w:pPr>
        <w:ind w:firstLine="709"/>
        <w:rPr>
          <w:rFonts w:ascii="Arial" w:hAnsi="Arial" w:cs="Arial"/>
        </w:rPr>
      </w:pPr>
      <w:r w:rsidRPr="004442D5">
        <w:rPr>
          <w:rFonts w:ascii="Arial" w:hAnsi="Arial" w:cs="Arial"/>
        </w:rPr>
        <w:t>•</w:t>
      </w:r>
      <w:r w:rsidRPr="004442D5">
        <w:rPr>
          <w:rFonts w:ascii="Arial" w:hAnsi="Arial" w:cs="Arial"/>
        </w:rPr>
        <w:tab/>
        <w:t>организации группы Europ Assistance.</w:t>
      </w:r>
    </w:p>
    <w:p w14:paraId="0B3EED17" w14:textId="3823D2D3" w:rsidR="004442D5" w:rsidRPr="004442D5" w:rsidRDefault="004442D5" w:rsidP="004442D5">
      <w:pPr>
        <w:ind w:firstLine="709"/>
        <w:rPr>
          <w:rFonts w:ascii="Arial" w:hAnsi="Arial" w:cs="Arial"/>
        </w:rPr>
      </w:pPr>
      <w:r w:rsidRPr="004442D5">
        <w:rPr>
          <w:rFonts w:ascii="Arial" w:hAnsi="Arial" w:cs="Arial"/>
        </w:rPr>
        <w:t xml:space="preserve">При заключении договоров со сторонними организациями необходимо учитывать требования ИБ обеих сторон. Согласованные требования по ИБ, касающиеся порядка обмена, обработки, хранения и распространения информации, предоставления доступа сторонних организаций к активам Компании </w:t>
      </w:r>
      <w:r w:rsidR="002251E7">
        <w:rPr>
          <w:rFonts w:ascii="Arial" w:hAnsi="Arial" w:cs="Arial"/>
        </w:rPr>
        <w:t>з</w:t>
      </w:r>
      <w:r w:rsidRPr="004442D5">
        <w:rPr>
          <w:rFonts w:ascii="Arial" w:hAnsi="Arial" w:cs="Arial"/>
        </w:rPr>
        <w:t>афиксированы в договоре и/или соглашении о конфиденциальности.</w:t>
      </w:r>
    </w:p>
    <w:p w14:paraId="081A38C4" w14:textId="515BC663" w:rsidR="004442D5" w:rsidRPr="004442D5" w:rsidRDefault="004442D5" w:rsidP="004442D5">
      <w:pPr>
        <w:ind w:firstLine="709"/>
        <w:rPr>
          <w:rFonts w:ascii="Arial" w:hAnsi="Arial" w:cs="Arial"/>
        </w:rPr>
      </w:pPr>
      <w:r w:rsidRPr="004442D5">
        <w:rPr>
          <w:rFonts w:ascii="Arial" w:hAnsi="Arial" w:cs="Arial"/>
        </w:rPr>
        <w:t>В договоре с контрагентами, оказывающими услуги по обеспечению физической безопасности и обслуживанию ИТ-инфраструктуры Компании, учтены требования к порядку осуществления доступа на территорию, в помещения и к активам Компании.</w:t>
      </w:r>
    </w:p>
    <w:p w14:paraId="668F4F59" w14:textId="645A8A5C" w:rsidR="004442D5" w:rsidRDefault="004442D5" w:rsidP="004442D5">
      <w:pPr>
        <w:ind w:firstLine="709"/>
        <w:rPr>
          <w:rFonts w:ascii="Arial" w:hAnsi="Arial" w:cs="Arial"/>
        </w:rPr>
      </w:pPr>
      <w:r w:rsidRPr="004442D5">
        <w:rPr>
          <w:rFonts w:ascii="Arial" w:hAnsi="Arial" w:cs="Arial"/>
        </w:rPr>
        <w:t>Взаимодействие с международными и российскими регуляторами, государственными органами регламентируются соответствующими федеральными законами и другими нормативно-правовыми актами Российской Федерации, применимым международным законодательством.</w:t>
      </w:r>
    </w:p>
    <w:p w14:paraId="007ACAF6" w14:textId="77777777" w:rsidR="004442D5" w:rsidRDefault="004442D5" w:rsidP="004442D5">
      <w:pPr>
        <w:ind w:firstLine="709"/>
        <w:rPr>
          <w:rFonts w:ascii="Arial" w:hAnsi="Arial" w:cs="Arial"/>
        </w:rPr>
      </w:pPr>
    </w:p>
    <w:p w14:paraId="2670772B" w14:textId="365EC46E" w:rsidR="004442D5" w:rsidRPr="00134135" w:rsidRDefault="004442D5" w:rsidP="004442D5">
      <w:pPr>
        <w:pStyle w:val="aa"/>
        <w:numPr>
          <w:ilvl w:val="0"/>
          <w:numId w:val="16"/>
        </w:numPr>
        <w:tabs>
          <w:tab w:val="clear" w:pos="2804"/>
          <w:tab w:val="left" w:pos="1089"/>
        </w:tabs>
        <w:spacing w:line="480" w:lineRule="auto"/>
        <w:ind w:left="0" w:firstLine="709"/>
        <w:outlineLvl w:val="0"/>
        <w:rPr>
          <w:rFonts w:ascii="Arial" w:hAnsi="Arial" w:cs="Arial"/>
          <w:szCs w:val="28"/>
        </w:rPr>
      </w:pPr>
      <w:bookmarkStart w:id="18" w:name="_Toc124946282"/>
      <w:r w:rsidRPr="00134135">
        <w:rPr>
          <w:rFonts w:ascii="Arial" w:hAnsi="Arial" w:cs="Arial"/>
          <w:szCs w:val="28"/>
        </w:rPr>
        <w:t xml:space="preserve">Внутренние </w:t>
      </w:r>
      <w:r w:rsidR="00BF1C92" w:rsidRPr="00134135">
        <w:rPr>
          <w:rFonts w:ascii="Arial" w:hAnsi="Arial" w:cs="Arial"/>
          <w:szCs w:val="28"/>
        </w:rPr>
        <w:t>аудиты</w:t>
      </w:r>
      <w:r w:rsidRPr="00134135">
        <w:rPr>
          <w:rFonts w:ascii="Arial" w:hAnsi="Arial" w:cs="Arial"/>
          <w:szCs w:val="28"/>
        </w:rPr>
        <w:t xml:space="preserve"> ИБ</w:t>
      </w:r>
      <w:bookmarkEnd w:id="18"/>
    </w:p>
    <w:p w14:paraId="166A6402" w14:textId="22D34376" w:rsidR="004442D5" w:rsidRPr="004442D5" w:rsidRDefault="004442D5" w:rsidP="004442D5">
      <w:pPr>
        <w:ind w:firstLine="709"/>
        <w:rPr>
          <w:rFonts w:ascii="Arial" w:hAnsi="Arial" w:cs="Arial"/>
        </w:rPr>
      </w:pPr>
      <w:r w:rsidRPr="004442D5">
        <w:rPr>
          <w:rFonts w:ascii="Arial" w:hAnsi="Arial" w:cs="Arial"/>
        </w:rPr>
        <w:t>В Компании регулярно (не реже раза в год) провод</w:t>
      </w:r>
      <w:r w:rsidR="002251E7">
        <w:rPr>
          <w:rFonts w:ascii="Arial" w:hAnsi="Arial" w:cs="Arial"/>
        </w:rPr>
        <w:t>ятся</w:t>
      </w:r>
      <w:r w:rsidRPr="004442D5">
        <w:rPr>
          <w:rFonts w:ascii="Arial" w:hAnsi="Arial" w:cs="Arial"/>
        </w:rPr>
        <w:t xml:space="preserve"> внутренние аудиты СУИБ с целью проверки того, что процессы, процедуры и меры обеспечения ИБ:</w:t>
      </w:r>
    </w:p>
    <w:p w14:paraId="0A8B6B36" w14:textId="77777777" w:rsidR="004442D5" w:rsidRPr="004442D5" w:rsidRDefault="004442D5" w:rsidP="004442D5">
      <w:pPr>
        <w:ind w:firstLine="709"/>
        <w:rPr>
          <w:rFonts w:ascii="Arial" w:hAnsi="Arial" w:cs="Arial"/>
        </w:rPr>
      </w:pPr>
      <w:r w:rsidRPr="004442D5">
        <w:rPr>
          <w:rFonts w:ascii="Arial" w:hAnsi="Arial" w:cs="Arial"/>
        </w:rPr>
        <w:t>•</w:t>
      </w:r>
      <w:r w:rsidRPr="004442D5">
        <w:rPr>
          <w:rFonts w:ascii="Arial" w:hAnsi="Arial" w:cs="Arial"/>
        </w:rPr>
        <w:tab/>
        <w:t>соответствуют требованиям нормативных документов СУИБ;</w:t>
      </w:r>
    </w:p>
    <w:p w14:paraId="219CAFDD" w14:textId="77777777" w:rsidR="004442D5" w:rsidRPr="004442D5" w:rsidRDefault="004442D5" w:rsidP="004442D5">
      <w:pPr>
        <w:ind w:firstLine="709"/>
        <w:rPr>
          <w:rFonts w:ascii="Arial" w:hAnsi="Arial" w:cs="Arial"/>
        </w:rPr>
      </w:pPr>
      <w:r w:rsidRPr="004442D5">
        <w:rPr>
          <w:rFonts w:ascii="Arial" w:hAnsi="Arial" w:cs="Arial"/>
        </w:rPr>
        <w:t>•</w:t>
      </w:r>
      <w:r w:rsidRPr="004442D5">
        <w:rPr>
          <w:rFonts w:ascii="Arial" w:hAnsi="Arial" w:cs="Arial"/>
        </w:rPr>
        <w:tab/>
        <w:t>соответствуют требованиям ISO/IEC 27001:2013, а также требованиям действующего законодательства;</w:t>
      </w:r>
    </w:p>
    <w:p w14:paraId="13138270" w14:textId="77777777" w:rsidR="004442D5" w:rsidRPr="004442D5" w:rsidRDefault="004442D5" w:rsidP="004442D5">
      <w:pPr>
        <w:ind w:firstLine="709"/>
        <w:rPr>
          <w:rFonts w:ascii="Arial" w:hAnsi="Arial" w:cs="Arial"/>
        </w:rPr>
      </w:pPr>
      <w:r w:rsidRPr="004442D5">
        <w:rPr>
          <w:rFonts w:ascii="Arial" w:hAnsi="Arial" w:cs="Arial"/>
        </w:rPr>
        <w:t>•</w:t>
      </w:r>
      <w:r w:rsidRPr="004442D5">
        <w:rPr>
          <w:rFonts w:ascii="Arial" w:hAnsi="Arial" w:cs="Arial"/>
        </w:rPr>
        <w:tab/>
        <w:t>реализованы и сопровождаются в соответствии с установленными целями и задачами ИБ.</w:t>
      </w:r>
    </w:p>
    <w:p w14:paraId="6E7FAB4C" w14:textId="1DCFBF0A" w:rsidR="004442D5" w:rsidRPr="004442D5" w:rsidRDefault="004442D5" w:rsidP="004442D5">
      <w:pPr>
        <w:ind w:firstLine="709"/>
        <w:rPr>
          <w:rFonts w:ascii="Arial" w:hAnsi="Arial" w:cs="Arial"/>
        </w:rPr>
      </w:pPr>
      <w:r w:rsidRPr="004442D5">
        <w:rPr>
          <w:rFonts w:ascii="Arial" w:hAnsi="Arial" w:cs="Arial"/>
        </w:rPr>
        <w:t>Критерии, область аудита, частота, методы проведения, ответственность, требования к планированию и проведению аудитов в Компании, а также к предоставлению отчетов по результатам и ведению записей определены и документированы.</w:t>
      </w:r>
    </w:p>
    <w:p w14:paraId="32DB6DAF" w14:textId="2A1EA784" w:rsidR="004442D5" w:rsidRPr="004442D5" w:rsidRDefault="004442D5" w:rsidP="004442D5">
      <w:pPr>
        <w:ind w:firstLine="709"/>
        <w:rPr>
          <w:rFonts w:ascii="Arial" w:hAnsi="Arial" w:cs="Arial"/>
        </w:rPr>
      </w:pPr>
      <w:r w:rsidRPr="004442D5">
        <w:rPr>
          <w:rFonts w:ascii="Arial" w:hAnsi="Arial" w:cs="Arial"/>
        </w:rPr>
        <w:t>Выбор аудиторов и проведение аудитов гарантир</w:t>
      </w:r>
      <w:r w:rsidR="002251E7">
        <w:rPr>
          <w:rFonts w:ascii="Arial" w:hAnsi="Arial" w:cs="Arial"/>
        </w:rPr>
        <w:t>уют</w:t>
      </w:r>
      <w:r w:rsidRPr="004442D5">
        <w:rPr>
          <w:rFonts w:ascii="Arial" w:hAnsi="Arial" w:cs="Arial"/>
        </w:rPr>
        <w:t xml:space="preserve"> объективность и непредвзятость процесса аудита. Аудиторы не проверя</w:t>
      </w:r>
      <w:r w:rsidR="002251E7">
        <w:rPr>
          <w:rFonts w:ascii="Arial" w:hAnsi="Arial" w:cs="Arial"/>
        </w:rPr>
        <w:t>ют</w:t>
      </w:r>
      <w:r w:rsidRPr="004442D5">
        <w:rPr>
          <w:rFonts w:ascii="Arial" w:hAnsi="Arial" w:cs="Arial"/>
        </w:rPr>
        <w:t xml:space="preserve"> свою собственную работу.</w:t>
      </w:r>
    </w:p>
    <w:p w14:paraId="270B9BC8" w14:textId="31EB5FBD" w:rsidR="004442D5" w:rsidRPr="004442D5" w:rsidRDefault="004442D5" w:rsidP="004442D5">
      <w:pPr>
        <w:ind w:firstLine="709"/>
        <w:rPr>
          <w:rFonts w:ascii="Arial" w:hAnsi="Arial" w:cs="Arial"/>
        </w:rPr>
      </w:pPr>
      <w:r w:rsidRPr="004442D5">
        <w:rPr>
          <w:rFonts w:ascii="Arial" w:hAnsi="Arial" w:cs="Arial"/>
        </w:rPr>
        <w:t>Выявленные в ходе внутренних аудитов несоответствия и их причины устраня</w:t>
      </w:r>
      <w:r w:rsidR="002251E7">
        <w:rPr>
          <w:rFonts w:ascii="Arial" w:hAnsi="Arial" w:cs="Arial"/>
        </w:rPr>
        <w:t>ются</w:t>
      </w:r>
      <w:r w:rsidRPr="004442D5">
        <w:rPr>
          <w:rFonts w:ascii="Arial" w:hAnsi="Arial" w:cs="Arial"/>
        </w:rPr>
        <w:t xml:space="preserve"> корректирующими мероприятиями. </w:t>
      </w:r>
    </w:p>
    <w:p w14:paraId="0A93D548" w14:textId="6CC45C39" w:rsidR="009A6D32" w:rsidRDefault="004442D5" w:rsidP="004442D5">
      <w:pPr>
        <w:ind w:firstLine="709"/>
        <w:rPr>
          <w:rFonts w:ascii="Arial" w:hAnsi="Arial" w:cs="Arial"/>
        </w:rPr>
      </w:pPr>
      <w:r w:rsidRPr="004442D5">
        <w:rPr>
          <w:rFonts w:ascii="Arial" w:hAnsi="Arial" w:cs="Arial"/>
        </w:rPr>
        <w:t>Доступ к техническим средствам проведения аудита защищен с целью предотвращения возможного ненадлежащего использования и компрометации. Доступ к результатам аудита со стороны работников Компании и/или работников сторонних организаций ограничен.</w:t>
      </w:r>
    </w:p>
    <w:p w14:paraId="6413CE6F" w14:textId="77777777" w:rsidR="004442D5" w:rsidRDefault="004442D5" w:rsidP="004442D5">
      <w:pPr>
        <w:ind w:firstLine="709"/>
        <w:rPr>
          <w:rFonts w:ascii="Arial" w:hAnsi="Arial" w:cs="Arial"/>
        </w:rPr>
      </w:pPr>
    </w:p>
    <w:p w14:paraId="17071BEA" w14:textId="5DCA7135" w:rsidR="004442D5" w:rsidRPr="00134135" w:rsidRDefault="004442D5" w:rsidP="004442D5">
      <w:pPr>
        <w:pStyle w:val="aa"/>
        <w:numPr>
          <w:ilvl w:val="0"/>
          <w:numId w:val="16"/>
        </w:numPr>
        <w:tabs>
          <w:tab w:val="clear" w:pos="2804"/>
          <w:tab w:val="left" w:pos="1089"/>
        </w:tabs>
        <w:spacing w:line="480" w:lineRule="auto"/>
        <w:ind w:left="0" w:firstLine="709"/>
        <w:outlineLvl w:val="0"/>
        <w:rPr>
          <w:rFonts w:ascii="Arial" w:hAnsi="Arial" w:cs="Arial"/>
          <w:szCs w:val="28"/>
        </w:rPr>
      </w:pPr>
      <w:bookmarkStart w:id="19" w:name="_Toc124946283"/>
      <w:r w:rsidRPr="00134135">
        <w:rPr>
          <w:rFonts w:ascii="Arial" w:hAnsi="Arial" w:cs="Arial"/>
          <w:szCs w:val="28"/>
        </w:rPr>
        <w:lastRenderedPageBreak/>
        <w:t>Мониторинг, анализ эффективности и совершенствование процессов СУИБ</w:t>
      </w:r>
      <w:bookmarkEnd w:id="19"/>
    </w:p>
    <w:p w14:paraId="47F19B24" w14:textId="55CE3803" w:rsidR="004442D5" w:rsidRPr="004442D5" w:rsidRDefault="004442D5" w:rsidP="004442D5">
      <w:pPr>
        <w:ind w:firstLine="709"/>
        <w:rPr>
          <w:rFonts w:ascii="Arial" w:hAnsi="Arial" w:cs="Arial"/>
        </w:rPr>
      </w:pPr>
      <w:r w:rsidRPr="004442D5">
        <w:rPr>
          <w:rFonts w:ascii="Arial" w:hAnsi="Arial" w:cs="Arial"/>
        </w:rPr>
        <w:t>В Компании проводится регулярный мониторинг процессов СУИБ с целью:</w:t>
      </w:r>
    </w:p>
    <w:p w14:paraId="1AD9A021" w14:textId="77777777" w:rsidR="004442D5" w:rsidRPr="004442D5" w:rsidRDefault="004442D5" w:rsidP="004442D5">
      <w:pPr>
        <w:ind w:firstLine="709"/>
        <w:rPr>
          <w:rFonts w:ascii="Arial" w:hAnsi="Arial" w:cs="Arial"/>
        </w:rPr>
      </w:pPr>
      <w:r w:rsidRPr="004442D5">
        <w:rPr>
          <w:rFonts w:ascii="Arial" w:hAnsi="Arial" w:cs="Arial"/>
        </w:rPr>
        <w:t>•</w:t>
      </w:r>
      <w:r w:rsidRPr="004442D5">
        <w:rPr>
          <w:rFonts w:ascii="Arial" w:hAnsi="Arial" w:cs="Arial"/>
        </w:rPr>
        <w:tab/>
        <w:t>быстрого обнаружения ошибок, отклонений и несоответствий в результатах обработки информации, выполнении процессов обеспечения и управления ИБ, а также выявления причин этих отклонений;</w:t>
      </w:r>
    </w:p>
    <w:p w14:paraId="29E0C29E" w14:textId="77777777" w:rsidR="004442D5" w:rsidRPr="004442D5" w:rsidRDefault="004442D5" w:rsidP="004442D5">
      <w:pPr>
        <w:ind w:firstLine="709"/>
        <w:rPr>
          <w:rFonts w:ascii="Arial" w:hAnsi="Arial" w:cs="Arial"/>
        </w:rPr>
      </w:pPr>
      <w:r w:rsidRPr="004442D5">
        <w:rPr>
          <w:rFonts w:ascii="Arial" w:hAnsi="Arial" w:cs="Arial"/>
        </w:rPr>
        <w:t>•</w:t>
      </w:r>
      <w:r w:rsidRPr="004442D5">
        <w:rPr>
          <w:rFonts w:ascii="Arial" w:hAnsi="Arial" w:cs="Arial"/>
        </w:rPr>
        <w:tab/>
        <w:t>быстрого выявления удавшихся и неудавшихся попыток нарушений и инцидентов ИБ;</w:t>
      </w:r>
    </w:p>
    <w:p w14:paraId="2E96FCD1" w14:textId="77777777" w:rsidR="004442D5" w:rsidRPr="004442D5" w:rsidRDefault="004442D5" w:rsidP="004442D5">
      <w:pPr>
        <w:ind w:firstLine="709"/>
        <w:rPr>
          <w:rFonts w:ascii="Arial" w:hAnsi="Arial" w:cs="Arial"/>
        </w:rPr>
      </w:pPr>
      <w:r w:rsidRPr="004442D5">
        <w:rPr>
          <w:rFonts w:ascii="Arial" w:hAnsi="Arial" w:cs="Arial"/>
        </w:rPr>
        <w:t>•</w:t>
      </w:r>
      <w:r w:rsidRPr="004442D5">
        <w:rPr>
          <w:rFonts w:ascii="Arial" w:hAnsi="Arial" w:cs="Arial"/>
        </w:rPr>
        <w:tab/>
        <w:t>оценки эффективности мероприятий, предпринятых для совершенствования СУИБ (путем введения специальных показателей эффективности).</w:t>
      </w:r>
    </w:p>
    <w:p w14:paraId="716DBA76" w14:textId="456E7644" w:rsidR="004442D5" w:rsidRPr="004442D5" w:rsidRDefault="004442D5" w:rsidP="004442D5">
      <w:pPr>
        <w:ind w:firstLine="709"/>
        <w:rPr>
          <w:rFonts w:ascii="Arial" w:hAnsi="Arial" w:cs="Arial"/>
        </w:rPr>
      </w:pPr>
      <w:r w:rsidRPr="004442D5">
        <w:rPr>
          <w:rFonts w:ascii="Arial" w:hAnsi="Arial" w:cs="Arial"/>
        </w:rPr>
        <w:t xml:space="preserve">В Компании регулярно, не менее </w:t>
      </w:r>
      <w:r w:rsidR="00D52C83">
        <w:rPr>
          <w:rFonts w:ascii="Arial" w:hAnsi="Arial" w:cs="Arial"/>
        </w:rPr>
        <w:t>одного</w:t>
      </w:r>
      <w:r w:rsidRPr="004442D5">
        <w:rPr>
          <w:rFonts w:ascii="Arial" w:hAnsi="Arial" w:cs="Arial"/>
        </w:rPr>
        <w:t xml:space="preserve"> раз</w:t>
      </w:r>
      <w:r w:rsidR="00D52C83">
        <w:rPr>
          <w:rFonts w:ascii="Arial" w:hAnsi="Arial" w:cs="Arial"/>
        </w:rPr>
        <w:t>а</w:t>
      </w:r>
      <w:r w:rsidRPr="004442D5">
        <w:rPr>
          <w:rFonts w:ascii="Arial" w:hAnsi="Arial" w:cs="Arial"/>
        </w:rPr>
        <w:t xml:space="preserve"> в год, проводится анализ СУИБ. При этом учитыва</w:t>
      </w:r>
      <w:r w:rsidR="002251E7">
        <w:rPr>
          <w:rFonts w:ascii="Arial" w:hAnsi="Arial" w:cs="Arial"/>
        </w:rPr>
        <w:t>ют</w:t>
      </w:r>
      <w:r w:rsidRPr="004442D5">
        <w:rPr>
          <w:rFonts w:ascii="Arial" w:hAnsi="Arial" w:cs="Arial"/>
        </w:rPr>
        <w:t xml:space="preserve">ся результаты проведения аудитов безопасности, статистика и дополнительная информация по произошедшим инцидентам ИБ, результаты оценки эффективности процессов ИБ, а также предложения и комментарии от всех заинтересованных сторон. </w:t>
      </w:r>
    </w:p>
    <w:p w14:paraId="16780FE9" w14:textId="59F704B9" w:rsidR="004442D5" w:rsidRDefault="004442D5" w:rsidP="004442D5">
      <w:pPr>
        <w:ind w:firstLine="709"/>
        <w:rPr>
          <w:rFonts w:ascii="Arial" w:hAnsi="Arial" w:cs="Arial"/>
        </w:rPr>
      </w:pPr>
      <w:r w:rsidRPr="004442D5">
        <w:rPr>
          <w:rFonts w:ascii="Arial" w:hAnsi="Arial" w:cs="Arial"/>
        </w:rPr>
        <w:t>В Компании</w:t>
      </w:r>
      <w:r w:rsidR="002251E7">
        <w:rPr>
          <w:rFonts w:ascii="Arial" w:hAnsi="Arial" w:cs="Arial"/>
        </w:rPr>
        <w:t xml:space="preserve"> </w:t>
      </w:r>
      <w:r w:rsidRPr="004442D5">
        <w:rPr>
          <w:rFonts w:ascii="Arial" w:hAnsi="Arial" w:cs="Arial"/>
        </w:rPr>
        <w:t>непрерывно совершенств</w:t>
      </w:r>
      <w:r w:rsidR="002251E7">
        <w:rPr>
          <w:rFonts w:ascii="Arial" w:hAnsi="Arial" w:cs="Arial"/>
        </w:rPr>
        <w:t>уется</w:t>
      </w:r>
      <w:r w:rsidRPr="004442D5">
        <w:rPr>
          <w:rFonts w:ascii="Arial" w:hAnsi="Arial" w:cs="Arial"/>
        </w:rPr>
        <w:t xml:space="preserve"> СУИБ путем применения корректирующих мер, определенных по результатам анализа СУИБ. Порядок выбора, согласования и применения корректирующих мер документирован.</w:t>
      </w:r>
    </w:p>
    <w:p w14:paraId="7465060B" w14:textId="62A5B70D" w:rsidR="004442D5" w:rsidRDefault="004442D5" w:rsidP="004442D5">
      <w:pPr>
        <w:ind w:firstLine="709"/>
        <w:rPr>
          <w:rFonts w:ascii="Arial" w:hAnsi="Arial" w:cs="Arial"/>
        </w:rPr>
      </w:pPr>
    </w:p>
    <w:p w14:paraId="77C5A830" w14:textId="6067472C" w:rsidR="004442D5" w:rsidRPr="00134135" w:rsidRDefault="004442D5" w:rsidP="004442D5">
      <w:pPr>
        <w:pStyle w:val="aa"/>
        <w:numPr>
          <w:ilvl w:val="0"/>
          <w:numId w:val="16"/>
        </w:numPr>
        <w:tabs>
          <w:tab w:val="clear" w:pos="2804"/>
          <w:tab w:val="left" w:pos="1089"/>
        </w:tabs>
        <w:spacing w:line="480" w:lineRule="auto"/>
        <w:ind w:left="0" w:firstLine="709"/>
        <w:outlineLvl w:val="0"/>
        <w:rPr>
          <w:rFonts w:ascii="Arial" w:hAnsi="Arial" w:cs="Arial"/>
          <w:szCs w:val="28"/>
        </w:rPr>
      </w:pPr>
      <w:bookmarkStart w:id="20" w:name="_Toc124946284"/>
      <w:r w:rsidRPr="00134135">
        <w:rPr>
          <w:rFonts w:ascii="Arial" w:hAnsi="Arial" w:cs="Arial"/>
          <w:szCs w:val="28"/>
        </w:rPr>
        <w:t>Соответствие требованиям законодательства</w:t>
      </w:r>
      <w:bookmarkEnd w:id="20"/>
    </w:p>
    <w:p w14:paraId="28DBB3B5" w14:textId="4937EF81" w:rsidR="004442D5" w:rsidRPr="004442D5" w:rsidRDefault="004442D5" w:rsidP="004442D5">
      <w:pPr>
        <w:ind w:firstLine="709"/>
        <w:rPr>
          <w:rFonts w:ascii="Arial" w:hAnsi="Arial" w:cs="Arial"/>
        </w:rPr>
      </w:pPr>
      <w:r w:rsidRPr="004442D5">
        <w:rPr>
          <w:rFonts w:ascii="Arial" w:hAnsi="Arial" w:cs="Arial"/>
        </w:rPr>
        <w:t>В Компании</w:t>
      </w:r>
      <w:r w:rsidR="002251E7">
        <w:rPr>
          <w:rFonts w:ascii="Arial" w:hAnsi="Arial" w:cs="Arial"/>
        </w:rPr>
        <w:t xml:space="preserve"> </w:t>
      </w:r>
      <w:r w:rsidRPr="004442D5">
        <w:rPr>
          <w:rFonts w:ascii="Arial" w:hAnsi="Arial" w:cs="Arial"/>
        </w:rPr>
        <w:t>обеспечива</w:t>
      </w:r>
      <w:r w:rsidR="002251E7">
        <w:rPr>
          <w:rFonts w:ascii="Arial" w:hAnsi="Arial" w:cs="Arial"/>
        </w:rPr>
        <w:t>ет</w:t>
      </w:r>
      <w:r w:rsidRPr="004442D5">
        <w:rPr>
          <w:rFonts w:ascii="Arial" w:hAnsi="Arial" w:cs="Arial"/>
        </w:rPr>
        <w:t>ся соблюдение требований законодательства и договорных отношений в области использования материалов, охраняемых правом интеллектуальной собственности, а также в области использования коммерческого программного обеспечения.</w:t>
      </w:r>
    </w:p>
    <w:p w14:paraId="0F89F2A9" w14:textId="77777777" w:rsidR="004442D5" w:rsidRPr="004442D5" w:rsidRDefault="004442D5" w:rsidP="004442D5">
      <w:pPr>
        <w:ind w:firstLine="709"/>
        <w:rPr>
          <w:rFonts w:ascii="Arial" w:hAnsi="Arial" w:cs="Arial"/>
        </w:rPr>
      </w:pPr>
      <w:r w:rsidRPr="004442D5">
        <w:rPr>
          <w:rFonts w:ascii="Arial" w:hAnsi="Arial" w:cs="Arial"/>
        </w:rPr>
        <w:t>В Компании допустимо к использованию только лицензионное программное обеспечение.</w:t>
      </w:r>
    </w:p>
    <w:p w14:paraId="35DE4C8E" w14:textId="01EBF5A5" w:rsidR="004442D5" w:rsidRPr="004442D5" w:rsidRDefault="004442D5" w:rsidP="004442D5">
      <w:pPr>
        <w:ind w:firstLine="709"/>
        <w:rPr>
          <w:rFonts w:ascii="Arial" w:hAnsi="Arial" w:cs="Arial"/>
        </w:rPr>
      </w:pPr>
      <w:r w:rsidRPr="004442D5">
        <w:rPr>
          <w:rFonts w:ascii="Arial" w:hAnsi="Arial" w:cs="Arial"/>
        </w:rPr>
        <w:t>В Компании определены и реализованы требования к обработке и обеспечению безопасности персональных данных в соответствии с действующим законодательством, требованиями и рекомендациями регулирующих органов.</w:t>
      </w:r>
    </w:p>
    <w:p w14:paraId="0A6C4CA9" w14:textId="543B5CE2" w:rsidR="004442D5" w:rsidRDefault="004442D5" w:rsidP="004442D5">
      <w:pPr>
        <w:ind w:firstLine="709"/>
        <w:rPr>
          <w:rFonts w:ascii="Arial" w:hAnsi="Arial" w:cs="Arial"/>
        </w:rPr>
      </w:pPr>
      <w:r w:rsidRPr="004442D5">
        <w:rPr>
          <w:rFonts w:ascii="Arial" w:hAnsi="Arial" w:cs="Arial"/>
        </w:rPr>
        <w:t>Требования к сбору, систематизации, уточнению, хранению, использованию, распространению, обезличиванию, блокированию и уничтожению персональных данных определены в нормативных документах Компании.</w:t>
      </w:r>
    </w:p>
    <w:p w14:paraId="63BFA154" w14:textId="77777777" w:rsidR="004442D5" w:rsidRDefault="004442D5" w:rsidP="004442D5">
      <w:pPr>
        <w:ind w:firstLine="709"/>
        <w:rPr>
          <w:rFonts w:ascii="Arial" w:hAnsi="Arial" w:cs="Arial"/>
        </w:rPr>
      </w:pPr>
    </w:p>
    <w:p w14:paraId="499D0542" w14:textId="53857B92" w:rsidR="004442D5" w:rsidRPr="00134135" w:rsidRDefault="004442D5" w:rsidP="004442D5">
      <w:pPr>
        <w:pStyle w:val="aa"/>
        <w:numPr>
          <w:ilvl w:val="0"/>
          <w:numId w:val="16"/>
        </w:numPr>
        <w:tabs>
          <w:tab w:val="clear" w:pos="2804"/>
          <w:tab w:val="left" w:pos="1089"/>
        </w:tabs>
        <w:spacing w:line="480" w:lineRule="auto"/>
        <w:ind w:left="0" w:firstLine="709"/>
        <w:outlineLvl w:val="0"/>
        <w:rPr>
          <w:rFonts w:ascii="Arial" w:hAnsi="Arial" w:cs="Arial"/>
          <w:szCs w:val="28"/>
        </w:rPr>
      </w:pPr>
      <w:bookmarkStart w:id="21" w:name="_Toc124946285"/>
      <w:r w:rsidRPr="00134135">
        <w:rPr>
          <w:rFonts w:ascii="Arial" w:hAnsi="Arial" w:cs="Arial"/>
          <w:szCs w:val="28"/>
        </w:rPr>
        <w:t>Порядок внесения изменений</w:t>
      </w:r>
      <w:bookmarkEnd w:id="21"/>
    </w:p>
    <w:p w14:paraId="3083F23D" w14:textId="77777777" w:rsidR="004442D5" w:rsidRPr="004442D5" w:rsidRDefault="004442D5" w:rsidP="004442D5">
      <w:pPr>
        <w:ind w:firstLine="709"/>
        <w:rPr>
          <w:rFonts w:ascii="Arial" w:hAnsi="Arial" w:cs="Arial"/>
        </w:rPr>
      </w:pPr>
      <w:r w:rsidRPr="004442D5">
        <w:rPr>
          <w:rFonts w:ascii="Arial" w:hAnsi="Arial" w:cs="Arial"/>
        </w:rPr>
        <w:t>Ответственным за актуализацию Политики является Менеджер по ИБ.</w:t>
      </w:r>
    </w:p>
    <w:p w14:paraId="50F0E84C" w14:textId="77777777" w:rsidR="004442D5" w:rsidRPr="004442D5" w:rsidRDefault="004442D5" w:rsidP="004442D5">
      <w:pPr>
        <w:ind w:firstLine="709"/>
        <w:rPr>
          <w:rFonts w:ascii="Arial" w:hAnsi="Arial" w:cs="Arial"/>
        </w:rPr>
      </w:pPr>
      <w:r w:rsidRPr="004442D5">
        <w:rPr>
          <w:rFonts w:ascii="Arial" w:hAnsi="Arial" w:cs="Arial"/>
        </w:rPr>
        <w:t>Настоящая Политика пересматривается не реже, чем раз в три года.</w:t>
      </w:r>
    </w:p>
    <w:p w14:paraId="450C9928" w14:textId="77777777" w:rsidR="004442D5" w:rsidRPr="004442D5" w:rsidRDefault="004442D5" w:rsidP="004442D5">
      <w:pPr>
        <w:ind w:firstLine="709"/>
        <w:rPr>
          <w:rFonts w:ascii="Arial" w:hAnsi="Arial" w:cs="Arial"/>
        </w:rPr>
      </w:pPr>
      <w:r w:rsidRPr="004442D5">
        <w:rPr>
          <w:rFonts w:ascii="Arial" w:hAnsi="Arial" w:cs="Arial"/>
        </w:rPr>
        <w:t>Внеплановый пересмотр настоящей Политики может осуществляться также в следующих случаях:</w:t>
      </w:r>
    </w:p>
    <w:p w14:paraId="0F5C5C71" w14:textId="77777777" w:rsidR="004442D5" w:rsidRPr="004442D5" w:rsidRDefault="004442D5" w:rsidP="004442D5">
      <w:pPr>
        <w:ind w:firstLine="709"/>
        <w:rPr>
          <w:rFonts w:ascii="Arial" w:hAnsi="Arial" w:cs="Arial"/>
        </w:rPr>
      </w:pPr>
      <w:r w:rsidRPr="004442D5">
        <w:rPr>
          <w:rFonts w:ascii="Arial" w:hAnsi="Arial" w:cs="Arial"/>
        </w:rPr>
        <w:t>•</w:t>
      </w:r>
      <w:r w:rsidRPr="004442D5">
        <w:rPr>
          <w:rFonts w:ascii="Arial" w:hAnsi="Arial" w:cs="Arial"/>
        </w:rPr>
        <w:tab/>
        <w:t>при существенном изменении организационной структуры Компании, структуры активов и применения новых технологий передачи, хранения и обработки информации;</w:t>
      </w:r>
    </w:p>
    <w:p w14:paraId="65530469" w14:textId="77777777" w:rsidR="004442D5" w:rsidRPr="004442D5" w:rsidRDefault="004442D5" w:rsidP="004442D5">
      <w:pPr>
        <w:ind w:firstLine="709"/>
        <w:rPr>
          <w:rFonts w:ascii="Arial" w:hAnsi="Arial" w:cs="Arial"/>
        </w:rPr>
      </w:pPr>
      <w:r w:rsidRPr="004442D5">
        <w:rPr>
          <w:rFonts w:ascii="Arial" w:hAnsi="Arial" w:cs="Arial"/>
        </w:rPr>
        <w:t>•</w:t>
      </w:r>
      <w:r w:rsidRPr="004442D5">
        <w:rPr>
          <w:rFonts w:ascii="Arial" w:hAnsi="Arial" w:cs="Arial"/>
        </w:rPr>
        <w:tab/>
        <w:t>по результатам проведения проверки соответствия ИБ (аудит, оценка эффективности);</w:t>
      </w:r>
    </w:p>
    <w:p w14:paraId="3CDD142D" w14:textId="77777777" w:rsidR="004442D5" w:rsidRPr="004442D5" w:rsidRDefault="004442D5" w:rsidP="004442D5">
      <w:pPr>
        <w:ind w:firstLine="709"/>
        <w:rPr>
          <w:rFonts w:ascii="Arial" w:hAnsi="Arial" w:cs="Arial"/>
        </w:rPr>
      </w:pPr>
      <w:r w:rsidRPr="004442D5">
        <w:rPr>
          <w:rFonts w:ascii="Arial" w:hAnsi="Arial" w:cs="Arial"/>
        </w:rPr>
        <w:t>•</w:t>
      </w:r>
      <w:r w:rsidRPr="004442D5">
        <w:rPr>
          <w:rFonts w:ascii="Arial" w:hAnsi="Arial" w:cs="Arial"/>
        </w:rPr>
        <w:tab/>
        <w:t>по результатам анализа произошедших инцидентов ИБ;</w:t>
      </w:r>
    </w:p>
    <w:p w14:paraId="003E11B4" w14:textId="7E19F5BE" w:rsidR="004442D5" w:rsidRDefault="004442D5" w:rsidP="004442D5">
      <w:pPr>
        <w:ind w:firstLine="709"/>
        <w:rPr>
          <w:rFonts w:ascii="Arial" w:hAnsi="Arial" w:cs="Arial"/>
        </w:rPr>
      </w:pPr>
      <w:r w:rsidRPr="004442D5">
        <w:rPr>
          <w:rFonts w:ascii="Arial" w:hAnsi="Arial" w:cs="Arial"/>
        </w:rPr>
        <w:t>•</w:t>
      </w:r>
      <w:r w:rsidRPr="004442D5">
        <w:rPr>
          <w:rFonts w:ascii="Arial" w:hAnsi="Arial" w:cs="Arial"/>
        </w:rPr>
        <w:tab/>
        <w:t>по результатам анализа рисков ИБ.</w:t>
      </w:r>
    </w:p>
    <w:p w14:paraId="44F567A5" w14:textId="1595F4E5" w:rsidR="004442D5" w:rsidRDefault="004442D5" w:rsidP="004442D5">
      <w:pPr>
        <w:ind w:firstLine="709"/>
        <w:rPr>
          <w:rFonts w:ascii="Arial" w:hAnsi="Arial" w:cs="Arial"/>
        </w:rPr>
      </w:pPr>
    </w:p>
    <w:p w14:paraId="289CA657" w14:textId="42473E0C" w:rsidR="004442D5" w:rsidRPr="00134135" w:rsidRDefault="004442D5" w:rsidP="004442D5">
      <w:pPr>
        <w:pStyle w:val="aa"/>
        <w:numPr>
          <w:ilvl w:val="0"/>
          <w:numId w:val="16"/>
        </w:numPr>
        <w:tabs>
          <w:tab w:val="clear" w:pos="2804"/>
          <w:tab w:val="left" w:pos="1089"/>
        </w:tabs>
        <w:spacing w:line="480" w:lineRule="auto"/>
        <w:ind w:left="0" w:firstLine="709"/>
        <w:outlineLvl w:val="0"/>
        <w:rPr>
          <w:rFonts w:ascii="Arial" w:hAnsi="Arial" w:cs="Arial"/>
          <w:szCs w:val="28"/>
        </w:rPr>
      </w:pPr>
      <w:bookmarkStart w:id="22" w:name="_Toc124946286"/>
      <w:r w:rsidRPr="00134135">
        <w:rPr>
          <w:rFonts w:ascii="Arial" w:hAnsi="Arial" w:cs="Arial"/>
          <w:szCs w:val="28"/>
        </w:rPr>
        <w:lastRenderedPageBreak/>
        <w:t>Контроль за исполнением Политики</w:t>
      </w:r>
      <w:bookmarkEnd w:id="22"/>
    </w:p>
    <w:p w14:paraId="34E0A166" w14:textId="462EEB48" w:rsidR="004442D5" w:rsidRDefault="004442D5" w:rsidP="004442D5">
      <w:pPr>
        <w:ind w:firstLine="709"/>
        <w:rPr>
          <w:rFonts w:ascii="Arial" w:hAnsi="Arial" w:cs="Arial"/>
        </w:rPr>
      </w:pPr>
      <w:r w:rsidRPr="004442D5">
        <w:rPr>
          <w:rFonts w:ascii="Arial" w:hAnsi="Arial" w:cs="Arial"/>
        </w:rPr>
        <w:t>Общее руководство и контроль исполнения положений настоящей Политики возложены на генерального директора Компании.</w:t>
      </w:r>
    </w:p>
    <w:p w14:paraId="11050F96" w14:textId="0A33AC96" w:rsidR="004442D5" w:rsidRDefault="004442D5" w:rsidP="004442D5">
      <w:pPr>
        <w:ind w:firstLine="709"/>
        <w:rPr>
          <w:rFonts w:ascii="Arial" w:hAnsi="Arial" w:cs="Arial"/>
        </w:rPr>
      </w:pPr>
    </w:p>
    <w:p w14:paraId="2CE49D27" w14:textId="4C6C7E96" w:rsidR="00134135" w:rsidRDefault="00134135" w:rsidP="009A6D32">
      <w:pPr>
        <w:ind w:firstLine="709"/>
        <w:rPr>
          <w:rFonts w:ascii="Arial" w:hAnsi="Arial" w:cs="Arial"/>
        </w:rPr>
        <w:sectPr w:rsidR="00134135" w:rsidSect="000E4CE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134" w:right="1418" w:bottom="1418" w:left="1134" w:header="851" w:footer="851" w:gutter="0"/>
          <w:cols w:space="720"/>
          <w:titlePg/>
          <w:docGrid w:linePitch="71"/>
        </w:sectPr>
      </w:pPr>
    </w:p>
    <w:p w14:paraId="596DBBE8" w14:textId="77777777" w:rsidR="00134135" w:rsidRDefault="00134135" w:rsidP="00134135">
      <w:pPr>
        <w:tabs>
          <w:tab w:val="left" w:pos="1134"/>
        </w:tabs>
        <w:spacing w:line="480" w:lineRule="auto"/>
        <w:contextualSpacing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725041">
        <w:rPr>
          <w:rFonts w:ascii="Arial" w:hAnsi="Arial" w:cs="Arial"/>
          <w:b/>
          <w:bCs/>
          <w:sz w:val="24"/>
          <w:szCs w:val="24"/>
        </w:rPr>
        <w:lastRenderedPageBreak/>
        <w:t>Лист регистрации изменений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56"/>
        <w:gridCol w:w="772"/>
        <w:gridCol w:w="936"/>
        <w:gridCol w:w="3391"/>
        <w:gridCol w:w="1355"/>
        <w:gridCol w:w="1629"/>
      </w:tblGrid>
      <w:tr w:rsidR="000E4CE0" w:rsidRPr="00725041" w14:paraId="27E3D642" w14:textId="77777777" w:rsidTr="000E4CE0">
        <w:trPr>
          <w:trHeight w:val="20"/>
          <w:tblHeader/>
        </w:trPr>
        <w:tc>
          <w:tcPr>
            <w:tcW w:w="672" w:type="pct"/>
            <w:vMerge w:val="restart"/>
            <w:vAlign w:val="center"/>
          </w:tcPr>
          <w:p w14:paraId="61CE8BD8" w14:textId="77777777" w:rsidR="000E4CE0" w:rsidRPr="00725041" w:rsidRDefault="000E4CE0" w:rsidP="00852AB1">
            <w:pPr>
              <w:jc w:val="center"/>
              <w:rPr>
                <w:rFonts w:ascii="Arial" w:hAnsi="Arial" w:cs="Arial"/>
                <w:sz w:val="20"/>
              </w:rPr>
            </w:pPr>
            <w:r w:rsidRPr="00725041">
              <w:rPr>
                <w:rFonts w:ascii="Arial" w:hAnsi="Arial" w:cs="Arial"/>
                <w:sz w:val="20"/>
              </w:rPr>
              <w:t>Изменение</w:t>
            </w:r>
          </w:p>
          <w:p w14:paraId="4BD7D222" w14:textId="77777777" w:rsidR="000E4CE0" w:rsidRPr="00725041" w:rsidRDefault="000E4CE0" w:rsidP="00852AB1">
            <w:pPr>
              <w:ind w:left="-142" w:right="-82"/>
              <w:jc w:val="center"/>
              <w:rPr>
                <w:rFonts w:ascii="Arial" w:hAnsi="Arial" w:cs="Arial"/>
                <w:sz w:val="20"/>
              </w:rPr>
            </w:pPr>
            <w:r w:rsidRPr="00725041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2662" w:type="pct"/>
            <w:gridSpan w:val="3"/>
            <w:vAlign w:val="center"/>
          </w:tcPr>
          <w:p w14:paraId="31A53513" w14:textId="77777777" w:rsidR="000E4CE0" w:rsidRPr="00725041" w:rsidRDefault="000E4CE0" w:rsidP="00852AB1">
            <w:pPr>
              <w:jc w:val="center"/>
              <w:rPr>
                <w:rFonts w:ascii="Arial" w:hAnsi="Arial" w:cs="Arial"/>
                <w:sz w:val="20"/>
              </w:rPr>
            </w:pPr>
            <w:r w:rsidRPr="00725041">
              <w:rPr>
                <w:rFonts w:ascii="Arial" w:hAnsi="Arial" w:cs="Arial"/>
                <w:sz w:val="20"/>
              </w:rPr>
              <w:t>Измененные листы</w:t>
            </w:r>
          </w:p>
        </w:tc>
        <w:tc>
          <w:tcPr>
            <w:tcW w:w="759" w:type="pct"/>
            <w:vMerge w:val="restart"/>
            <w:vAlign w:val="center"/>
          </w:tcPr>
          <w:p w14:paraId="3F6EB0BC" w14:textId="10514AF8" w:rsidR="000E4CE0" w:rsidRPr="00725041" w:rsidRDefault="000E4CE0" w:rsidP="00852A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Новая версия документа после внесения изменений</w:t>
            </w:r>
          </w:p>
        </w:tc>
        <w:tc>
          <w:tcPr>
            <w:tcW w:w="906" w:type="pct"/>
            <w:vMerge w:val="restart"/>
            <w:vAlign w:val="center"/>
          </w:tcPr>
          <w:p w14:paraId="64623DA5" w14:textId="1E6815B9" w:rsidR="000E4CE0" w:rsidRPr="00725041" w:rsidRDefault="000E4CE0" w:rsidP="00852AB1">
            <w:pPr>
              <w:jc w:val="center"/>
              <w:rPr>
                <w:rFonts w:ascii="Arial" w:hAnsi="Arial" w:cs="Arial"/>
                <w:sz w:val="20"/>
              </w:rPr>
            </w:pPr>
            <w:r w:rsidRPr="00725041">
              <w:rPr>
                <w:rFonts w:ascii="Arial" w:hAnsi="Arial" w:cs="Arial"/>
                <w:sz w:val="20"/>
              </w:rPr>
              <w:t>Ф.И.О. внесшего изменение</w:t>
            </w:r>
          </w:p>
        </w:tc>
      </w:tr>
      <w:tr w:rsidR="000E4CE0" w:rsidRPr="00725041" w14:paraId="310C8B6E" w14:textId="77777777" w:rsidTr="000E4CE0">
        <w:trPr>
          <w:trHeight w:val="20"/>
          <w:tblHeader/>
        </w:trPr>
        <w:tc>
          <w:tcPr>
            <w:tcW w:w="672" w:type="pct"/>
            <w:vMerge/>
            <w:vAlign w:val="center"/>
          </w:tcPr>
          <w:p w14:paraId="6A9F6A5B" w14:textId="77777777" w:rsidR="000E4CE0" w:rsidRPr="00725041" w:rsidRDefault="000E4CE0" w:rsidP="00852AB1">
            <w:pPr>
              <w:ind w:left="-142" w:right="-8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3" w:type="pct"/>
            <w:vAlign w:val="center"/>
          </w:tcPr>
          <w:p w14:paraId="00C010BC" w14:textId="77777777" w:rsidR="000E4CE0" w:rsidRPr="00725041" w:rsidRDefault="000E4CE0" w:rsidP="00852AB1">
            <w:pPr>
              <w:ind w:left="-102" w:right="-62"/>
              <w:jc w:val="center"/>
              <w:rPr>
                <w:rFonts w:ascii="Arial" w:hAnsi="Arial" w:cs="Arial"/>
                <w:sz w:val="20"/>
              </w:rPr>
            </w:pPr>
            <w:r w:rsidRPr="00725041">
              <w:rPr>
                <w:rFonts w:ascii="Arial" w:hAnsi="Arial" w:cs="Arial"/>
                <w:sz w:val="20"/>
              </w:rPr>
              <w:t xml:space="preserve">Общее </w:t>
            </w:r>
            <w:r w:rsidRPr="00725041">
              <w:rPr>
                <w:rFonts w:ascii="Arial" w:hAnsi="Arial" w:cs="Arial"/>
                <w:sz w:val="20"/>
              </w:rPr>
              <w:br/>
              <w:t>кол-во</w:t>
            </w:r>
          </w:p>
        </w:tc>
        <w:tc>
          <w:tcPr>
            <w:tcW w:w="400" w:type="pct"/>
            <w:vAlign w:val="center"/>
          </w:tcPr>
          <w:p w14:paraId="634EB072" w14:textId="77777777" w:rsidR="000E4CE0" w:rsidRPr="00725041" w:rsidRDefault="000E4CE0" w:rsidP="00852AB1">
            <w:pPr>
              <w:jc w:val="center"/>
              <w:rPr>
                <w:rFonts w:ascii="Arial" w:hAnsi="Arial" w:cs="Arial"/>
                <w:sz w:val="20"/>
              </w:rPr>
            </w:pPr>
            <w:r w:rsidRPr="00725041">
              <w:rPr>
                <w:rFonts w:ascii="Arial" w:hAnsi="Arial" w:cs="Arial"/>
                <w:sz w:val="20"/>
              </w:rPr>
              <w:t>№</w:t>
            </w:r>
            <w:r w:rsidRPr="00725041">
              <w:rPr>
                <w:rFonts w:ascii="Arial" w:hAnsi="Arial" w:cs="Arial"/>
                <w:sz w:val="20"/>
              </w:rPr>
              <w:br/>
              <w:t>листа</w:t>
            </w:r>
          </w:p>
        </w:tc>
        <w:tc>
          <w:tcPr>
            <w:tcW w:w="1849" w:type="pct"/>
            <w:vAlign w:val="center"/>
          </w:tcPr>
          <w:p w14:paraId="5CD3EF70" w14:textId="77777777" w:rsidR="000E4CE0" w:rsidRPr="00725041" w:rsidRDefault="000E4CE0" w:rsidP="00852AB1">
            <w:pPr>
              <w:jc w:val="center"/>
              <w:rPr>
                <w:rFonts w:ascii="Arial" w:hAnsi="Arial" w:cs="Arial"/>
                <w:sz w:val="20"/>
              </w:rPr>
            </w:pPr>
            <w:r w:rsidRPr="00725041">
              <w:rPr>
                <w:rFonts w:ascii="Arial" w:hAnsi="Arial" w:cs="Arial"/>
                <w:sz w:val="20"/>
              </w:rPr>
              <w:t>Краткое описание</w:t>
            </w:r>
          </w:p>
        </w:tc>
        <w:tc>
          <w:tcPr>
            <w:tcW w:w="759" w:type="pct"/>
            <w:vMerge/>
            <w:vAlign w:val="center"/>
          </w:tcPr>
          <w:p w14:paraId="07A1F882" w14:textId="77777777" w:rsidR="000E4CE0" w:rsidRPr="00725041" w:rsidRDefault="000E4CE0" w:rsidP="00852AB1">
            <w:pPr>
              <w:ind w:left="-117"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vMerge/>
            <w:vAlign w:val="center"/>
          </w:tcPr>
          <w:p w14:paraId="5912607D" w14:textId="77777777" w:rsidR="000E4CE0" w:rsidRPr="00725041" w:rsidRDefault="000E4CE0" w:rsidP="00852AB1">
            <w:pPr>
              <w:ind w:left="-117" w:right="-108"/>
              <w:rPr>
                <w:rFonts w:ascii="Arial" w:hAnsi="Arial" w:cs="Arial"/>
                <w:sz w:val="20"/>
              </w:rPr>
            </w:pPr>
          </w:p>
        </w:tc>
      </w:tr>
      <w:tr w:rsidR="000E4CE0" w:rsidRPr="00725041" w14:paraId="3D56D904" w14:textId="77777777" w:rsidTr="000E4CE0">
        <w:trPr>
          <w:trHeight w:val="20"/>
        </w:trPr>
        <w:tc>
          <w:tcPr>
            <w:tcW w:w="672" w:type="pct"/>
            <w:vAlign w:val="center"/>
          </w:tcPr>
          <w:p w14:paraId="494DC3A4" w14:textId="1CFEF2B1" w:rsidR="000E4CE0" w:rsidRPr="00725041" w:rsidRDefault="000E4CE0" w:rsidP="00852A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13" w:type="pct"/>
            <w:vAlign w:val="center"/>
          </w:tcPr>
          <w:p w14:paraId="47574BC3" w14:textId="7BB1433E" w:rsidR="000E4CE0" w:rsidRPr="00725041" w:rsidRDefault="000E4CE0" w:rsidP="00852A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0" w:type="pct"/>
            <w:vAlign w:val="center"/>
          </w:tcPr>
          <w:p w14:paraId="7B0241DE" w14:textId="47C8EC1F" w:rsidR="000E4CE0" w:rsidRPr="00725041" w:rsidRDefault="000E4CE0" w:rsidP="00852A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1849" w:type="pct"/>
            <w:vAlign w:val="center"/>
          </w:tcPr>
          <w:p w14:paraId="20A5CD2C" w14:textId="67B2E423" w:rsidR="000E4CE0" w:rsidRPr="00725041" w:rsidRDefault="000E4CE0" w:rsidP="00852A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Изменение на титульном листе и в колонтитуле названия организации,</w:t>
            </w:r>
          </w:p>
        </w:tc>
        <w:tc>
          <w:tcPr>
            <w:tcW w:w="759" w:type="pct"/>
            <w:vAlign w:val="center"/>
          </w:tcPr>
          <w:p w14:paraId="4F8F8916" w14:textId="4C8D5A63" w:rsidR="000E4CE0" w:rsidRPr="00725041" w:rsidRDefault="000E4CE0" w:rsidP="00852AB1">
            <w:pPr>
              <w:ind w:righ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906" w:type="pct"/>
            <w:vAlign w:val="center"/>
          </w:tcPr>
          <w:p w14:paraId="7BC48608" w14:textId="7A0C22CE" w:rsidR="000E4CE0" w:rsidRPr="00725041" w:rsidRDefault="000E4CE0" w:rsidP="00852AB1">
            <w:pPr>
              <w:ind w:righ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Червонный С.О.</w:t>
            </w:r>
          </w:p>
        </w:tc>
      </w:tr>
      <w:tr w:rsidR="000E4CE0" w:rsidRPr="00725041" w14:paraId="6C0981CC" w14:textId="77777777" w:rsidTr="000E4CE0">
        <w:trPr>
          <w:trHeight w:val="20"/>
        </w:trPr>
        <w:tc>
          <w:tcPr>
            <w:tcW w:w="672" w:type="pct"/>
            <w:vAlign w:val="center"/>
          </w:tcPr>
          <w:p w14:paraId="47D04EE3" w14:textId="1F0126CD" w:rsidR="000E4CE0" w:rsidRPr="00725041" w:rsidRDefault="000E4CE0" w:rsidP="00852A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13" w:type="pct"/>
            <w:vAlign w:val="center"/>
          </w:tcPr>
          <w:p w14:paraId="1D6F2B8A" w14:textId="718BED3D" w:rsidR="000E4CE0" w:rsidRPr="00725041" w:rsidRDefault="000E4CE0" w:rsidP="00852A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0" w:type="pct"/>
            <w:vAlign w:val="center"/>
          </w:tcPr>
          <w:p w14:paraId="4CE61523" w14:textId="162C41CF" w:rsidR="000E4CE0" w:rsidRPr="000E4CE0" w:rsidRDefault="000E4CE0" w:rsidP="00852A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>
              <w:t>,</w:t>
            </w:r>
            <w:r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  <w:lang w:val="en-US"/>
              </w:rPr>
              <w:t>,7</w:t>
            </w:r>
            <w:r>
              <w:rPr>
                <w:rFonts w:ascii="Arial" w:hAnsi="Arial" w:cs="Arial"/>
                <w:sz w:val="20"/>
              </w:rPr>
              <w:t>,</w:t>
            </w:r>
            <w:r>
              <w:t>10</w:t>
            </w:r>
          </w:p>
        </w:tc>
        <w:tc>
          <w:tcPr>
            <w:tcW w:w="1849" w:type="pct"/>
            <w:vAlign w:val="center"/>
          </w:tcPr>
          <w:p w14:paraId="24B72C5D" w14:textId="77777777" w:rsidR="000E4CE0" w:rsidRDefault="000E4CE0" w:rsidP="00852AB1">
            <w:pPr>
              <w:jc w:val="center"/>
            </w:pPr>
            <w:r>
              <w:rPr>
                <w:rFonts w:ascii="Arial" w:hAnsi="Arial" w:cs="Arial"/>
                <w:sz w:val="20"/>
              </w:rPr>
              <w:t>Изменения в разделах</w:t>
            </w:r>
            <w:r w:rsidRPr="00A35A5F">
              <w:rPr>
                <w:rFonts w:ascii="Arial" w:hAnsi="Arial" w:cs="Arial"/>
                <w:sz w:val="20"/>
              </w:rPr>
              <w:t>:</w:t>
            </w:r>
            <w:r>
              <w:t xml:space="preserve"> </w:t>
            </w:r>
            <w:r w:rsidRPr="00A35A5F">
              <w:rPr>
                <w:rFonts w:ascii="Arial" w:hAnsi="Arial" w:cs="Arial"/>
                <w:sz w:val="20"/>
              </w:rPr>
              <w:t>3 общие положения;</w:t>
            </w:r>
            <w:r w:rsidRPr="00E0574D">
              <w:rPr>
                <w:rFonts w:ascii="Arial" w:hAnsi="Arial" w:cs="Arial"/>
                <w:sz w:val="20"/>
              </w:rPr>
              <w:t xml:space="preserve"> 4 Область деятельности СУИБ; 14</w:t>
            </w:r>
            <w:r w:rsidRPr="00E0574D">
              <w:rPr>
                <w:rFonts w:ascii="Arial" w:hAnsi="Arial" w:cs="Arial"/>
                <w:sz w:val="20"/>
              </w:rPr>
              <w:tab/>
              <w:t>Мониторинг, анализ эффективности и совершенствование процессов СУИБ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31C5CEE9" w14:textId="43689C40" w:rsidR="000E4CE0" w:rsidRPr="00DA1DEB" w:rsidRDefault="00DA1DEB" w:rsidP="00DA1DEB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hd w:val="clear" w:color="auto" w:fill="FFFFFF"/>
              </w:rPr>
              <w:t>Изменен гриф утверждения документа. Скорректирована форма листа регистрации изменений</w:t>
            </w:r>
          </w:p>
        </w:tc>
        <w:tc>
          <w:tcPr>
            <w:tcW w:w="759" w:type="pct"/>
            <w:vAlign w:val="center"/>
          </w:tcPr>
          <w:p w14:paraId="5F66F634" w14:textId="1EDEC080" w:rsidR="000E4CE0" w:rsidRPr="00521FC2" w:rsidRDefault="000E4CE0" w:rsidP="00852AB1">
            <w:pPr>
              <w:ind w:right="-108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1.2</w:t>
            </w:r>
          </w:p>
        </w:tc>
        <w:tc>
          <w:tcPr>
            <w:tcW w:w="906" w:type="pct"/>
            <w:vAlign w:val="center"/>
          </w:tcPr>
          <w:p w14:paraId="7A38B1CA" w14:textId="3399C99D" w:rsidR="000E4CE0" w:rsidRPr="00725041" w:rsidRDefault="000E4CE0" w:rsidP="00852AB1">
            <w:pPr>
              <w:ind w:righ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Червонный С.О.</w:t>
            </w:r>
          </w:p>
        </w:tc>
      </w:tr>
    </w:tbl>
    <w:p w14:paraId="140E1471" w14:textId="6C12EB95" w:rsidR="00134135" w:rsidRPr="009A6D32" w:rsidRDefault="00134135" w:rsidP="009A6D32">
      <w:pPr>
        <w:ind w:firstLine="709"/>
        <w:rPr>
          <w:rFonts w:ascii="Arial" w:hAnsi="Arial" w:cs="Arial"/>
        </w:rPr>
      </w:pPr>
    </w:p>
    <w:sectPr w:rsidR="00134135" w:rsidRPr="009A6D32" w:rsidSect="000E4CE0">
      <w:pgSz w:w="11907" w:h="16840" w:code="9"/>
      <w:pgMar w:top="1134" w:right="1418" w:bottom="1418" w:left="1134" w:header="851" w:footer="851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1F55A" w14:textId="77777777" w:rsidR="00466445" w:rsidRDefault="00466445">
      <w:r>
        <w:separator/>
      </w:r>
    </w:p>
  </w:endnote>
  <w:endnote w:type="continuationSeparator" w:id="0">
    <w:p w14:paraId="692E1EF9" w14:textId="77777777" w:rsidR="00466445" w:rsidRDefault="0046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osha Sans Light">
    <w:altName w:val="Calibri"/>
    <w:charset w:val="00"/>
    <w:family w:val="auto"/>
    <w:pitch w:val="variable"/>
    <w:sig w:usb0="000000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B3E3" w14:textId="77777777" w:rsidR="001852BD" w:rsidRDefault="001852B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4C4D" w14:textId="77777777" w:rsidR="001852BD" w:rsidRDefault="001852B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DC4C" w14:textId="77777777" w:rsidR="001852BD" w:rsidRDefault="001852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A1F99" w14:textId="77777777" w:rsidR="00466445" w:rsidRDefault="00466445">
      <w:r>
        <w:separator/>
      </w:r>
    </w:p>
  </w:footnote>
  <w:footnote w:type="continuationSeparator" w:id="0">
    <w:p w14:paraId="4C0BAD75" w14:textId="77777777" w:rsidR="00466445" w:rsidRDefault="00466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0F67" w14:textId="77777777" w:rsidR="001852BD" w:rsidRDefault="001852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61"/>
      <w:gridCol w:w="5547"/>
      <w:gridCol w:w="1929"/>
    </w:tblGrid>
    <w:tr w:rsidR="001852BD" w:rsidRPr="002039A9" w14:paraId="1120DF57" w14:textId="77777777" w:rsidTr="00455BDD">
      <w:trPr>
        <w:trHeight w:val="737"/>
      </w:trPr>
      <w:tc>
        <w:tcPr>
          <w:tcW w:w="18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0B3FFCC" w14:textId="77777777" w:rsidR="001852BD" w:rsidRPr="002039A9" w:rsidRDefault="001852BD" w:rsidP="001852BD">
          <w:pPr>
            <w:pStyle w:val="a4"/>
            <w:ind w:left="-108" w:right="-80"/>
            <w:jc w:val="center"/>
            <w:rPr>
              <w:rFonts w:ascii="Arial" w:hAnsi="Arial" w:cs="Arial"/>
              <w:color w:val="0070C0"/>
              <w:sz w:val="20"/>
            </w:rPr>
          </w:pPr>
          <w:r>
            <w:rPr>
              <w:rFonts w:ascii="Gosha Sans Light" w:hAnsi="Gosha Sans Light"/>
              <w:noProof/>
            </w:rPr>
            <w:drawing>
              <wp:anchor distT="0" distB="0" distL="114300" distR="114300" simplePos="0" relativeHeight="251663360" behindDoc="0" locked="0" layoutInCell="1" allowOverlap="1" wp14:anchorId="5C0DA6DC" wp14:editId="12C74035">
                <wp:simplePos x="0" y="0"/>
                <wp:positionH relativeFrom="column">
                  <wp:posOffset>-58420</wp:posOffset>
                </wp:positionH>
                <wp:positionV relativeFrom="paragraph">
                  <wp:posOffset>-5080</wp:posOffset>
                </wp:positionV>
                <wp:extent cx="1098550" cy="662940"/>
                <wp:effectExtent l="0" t="0" r="6350" b="3810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Рисунок 7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22"/>
                        <a:stretch/>
                      </pic:blipFill>
                      <pic:spPr bwMode="auto">
                        <a:xfrm>
                          <a:off x="0" y="0"/>
                          <a:ext cx="1098550" cy="662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68E97C" w14:textId="77777777" w:rsidR="001852BD" w:rsidRPr="002039A9" w:rsidRDefault="001852BD" w:rsidP="001852BD">
          <w:pPr>
            <w:pStyle w:val="a4"/>
            <w:jc w:val="center"/>
            <w:rPr>
              <w:rFonts w:ascii="Arial" w:hAnsi="Arial" w:cs="Arial"/>
              <w:sz w:val="20"/>
            </w:rPr>
          </w:pPr>
          <w:r w:rsidRPr="002039A9">
            <w:rPr>
              <w:rFonts w:ascii="Arial" w:hAnsi="Arial" w:cs="Arial"/>
              <w:sz w:val="20"/>
            </w:rPr>
            <w:t xml:space="preserve">СИСТЕМА </w:t>
          </w:r>
          <w:r>
            <w:rPr>
              <w:rFonts w:ascii="Arial" w:hAnsi="Arial" w:cs="Arial"/>
              <w:sz w:val="20"/>
            </w:rPr>
            <w:t>УПРАВЛЕНИЯ ИНФОРМАЦИОННОЙ БЕЗОПАСНОСТИ</w:t>
          </w:r>
        </w:p>
      </w:tc>
      <w:tc>
        <w:tcPr>
          <w:tcW w:w="19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D2129D" w14:textId="77777777" w:rsidR="001852BD" w:rsidRPr="002039A9" w:rsidRDefault="001852BD" w:rsidP="001852BD">
          <w:pPr>
            <w:pStyle w:val="a4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18"/>
              <w:szCs w:val="18"/>
            </w:rPr>
            <w:t>ООО «</w:t>
          </w:r>
          <w:r w:rsidRPr="00A763EE">
            <w:rPr>
              <w:rFonts w:ascii="Arial" w:hAnsi="Arial" w:cs="Arial"/>
              <w:sz w:val="18"/>
              <w:szCs w:val="18"/>
            </w:rPr>
            <w:t>ЕВР</w:t>
          </w:r>
          <w:r>
            <w:rPr>
              <w:rFonts w:ascii="Arial" w:hAnsi="Arial" w:cs="Arial"/>
              <w:sz w:val="18"/>
              <w:szCs w:val="18"/>
            </w:rPr>
            <w:t>АЗИЯ</w:t>
          </w:r>
          <w:r w:rsidRPr="00A763EE">
            <w:rPr>
              <w:rFonts w:ascii="Arial" w:hAnsi="Arial" w:cs="Arial"/>
              <w:sz w:val="18"/>
              <w:szCs w:val="18"/>
            </w:rPr>
            <w:t xml:space="preserve"> АССИСТАНС</w:t>
          </w:r>
          <w:r>
            <w:rPr>
              <w:rFonts w:ascii="Arial" w:hAnsi="Arial" w:cs="Arial"/>
              <w:sz w:val="18"/>
              <w:szCs w:val="18"/>
            </w:rPr>
            <w:t>»</w:t>
          </w:r>
        </w:p>
      </w:tc>
    </w:tr>
    <w:tr w:rsidR="001852BD" w:rsidRPr="002039A9" w14:paraId="29F2A0C0" w14:textId="77777777" w:rsidTr="00455BDD">
      <w:trPr>
        <w:trHeight w:val="340"/>
      </w:trPr>
      <w:tc>
        <w:tcPr>
          <w:tcW w:w="182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24B8F7" w14:textId="77777777" w:rsidR="001852BD" w:rsidRPr="002039A9" w:rsidRDefault="001852BD" w:rsidP="001852BD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56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D8A396" w14:textId="77777777" w:rsidR="001852BD" w:rsidRPr="002039A9" w:rsidRDefault="001852BD" w:rsidP="001852BD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Политика СУИБ</w:t>
          </w:r>
        </w:p>
      </w:tc>
      <w:tc>
        <w:tcPr>
          <w:tcW w:w="19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0892BF" w14:textId="4642DA0B" w:rsidR="001852BD" w:rsidRPr="002039A9" w:rsidRDefault="001852BD" w:rsidP="001852BD">
          <w:pPr>
            <w:pStyle w:val="a4"/>
            <w:jc w:val="center"/>
            <w:rPr>
              <w:rFonts w:ascii="Arial" w:hAnsi="Arial" w:cs="Arial"/>
              <w:sz w:val="20"/>
            </w:rPr>
          </w:pPr>
          <w:r w:rsidRPr="002039A9">
            <w:rPr>
              <w:rFonts w:ascii="Arial" w:hAnsi="Arial" w:cs="Arial"/>
              <w:sz w:val="20"/>
            </w:rPr>
            <w:t xml:space="preserve">Страница </w:t>
          </w:r>
          <w:r w:rsidRPr="002039A9">
            <w:rPr>
              <w:rStyle w:val="a7"/>
              <w:rFonts w:ascii="Arial" w:hAnsi="Arial" w:cs="Arial"/>
              <w:sz w:val="20"/>
            </w:rPr>
            <w:fldChar w:fldCharType="begin"/>
          </w:r>
          <w:r w:rsidRPr="002039A9">
            <w:rPr>
              <w:rStyle w:val="a7"/>
              <w:rFonts w:ascii="Arial" w:hAnsi="Arial" w:cs="Arial"/>
              <w:sz w:val="20"/>
            </w:rPr>
            <w:instrText xml:space="preserve"> PAGE </w:instrText>
          </w:r>
          <w:r w:rsidRPr="002039A9">
            <w:rPr>
              <w:rStyle w:val="a7"/>
              <w:rFonts w:ascii="Arial" w:hAnsi="Arial" w:cs="Arial"/>
              <w:sz w:val="20"/>
            </w:rPr>
            <w:fldChar w:fldCharType="separate"/>
          </w:r>
          <w:r w:rsidR="00D847EA">
            <w:rPr>
              <w:rStyle w:val="a7"/>
              <w:rFonts w:ascii="Arial" w:hAnsi="Arial" w:cs="Arial"/>
              <w:noProof/>
              <w:sz w:val="20"/>
            </w:rPr>
            <w:t>8</w:t>
          </w:r>
          <w:r w:rsidRPr="002039A9">
            <w:rPr>
              <w:rStyle w:val="a7"/>
              <w:rFonts w:ascii="Arial" w:hAnsi="Arial" w:cs="Arial"/>
              <w:sz w:val="20"/>
            </w:rPr>
            <w:fldChar w:fldCharType="end"/>
          </w:r>
          <w:r w:rsidRPr="002039A9">
            <w:rPr>
              <w:rStyle w:val="a7"/>
              <w:rFonts w:ascii="Arial" w:hAnsi="Arial" w:cs="Arial"/>
              <w:sz w:val="20"/>
            </w:rPr>
            <w:t xml:space="preserve"> из </w:t>
          </w:r>
          <w:r w:rsidRPr="002039A9">
            <w:rPr>
              <w:rStyle w:val="a7"/>
              <w:rFonts w:ascii="Arial" w:hAnsi="Arial" w:cs="Arial"/>
              <w:sz w:val="20"/>
            </w:rPr>
            <w:fldChar w:fldCharType="begin"/>
          </w:r>
          <w:r w:rsidRPr="002039A9">
            <w:rPr>
              <w:rStyle w:val="a7"/>
              <w:rFonts w:ascii="Arial" w:hAnsi="Arial" w:cs="Arial"/>
              <w:sz w:val="20"/>
            </w:rPr>
            <w:instrText xml:space="preserve"> NUMPAGES </w:instrText>
          </w:r>
          <w:r w:rsidRPr="002039A9">
            <w:rPr>
              <w:rStyle w:val="a7"/>
              <w:rFonts w:ascii="Arial" w:hAnsi="Arial" w:cs="Arial"/>
              <w:sz w:val="20"/>
            </w:rPr>
            <w:fldChar w:fldCharType="separate"/>
          </w:r>
          <w:r w:rsidR="00D847EA">
            <w:rPr>
              <w:rStyle w:val="a7"/>
              <w:rFonts w:ascii="Arial" w:hAnsi="Arial" w:cs="Arial"/>
              <w:noProof/>
              <w:sz w:val="20"/>
            </w:rPr>
            <w:t>9</w:t>
          </w:r>
          <w:r w:rsidRPr="002039A9">
            <w:rPr>
              <w:rStyle w:val="a7"/>
              <w:rFonts w:ascii="Arial" w:hAnsi="Arial" w:cs="Arial"/>
              <w:sz w:val="20"/>
            </w:rPr>
            <w:fldChar w:fldCharType="end"/>
          </w:r>
        </w:p>
      </w:tc>
    </w:tr>
  </w:tbl>
  <w:p w14:paraId="405302B3" w14:textId="6C28D453" w:rsidR="00FB4070" w:rsidRPr="002039A9" w:rsidRDefault="00FB4070" w:rsidP="000651CE">
    <w:pPr>
      <w:pStyle w:val="a4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61"/>
      <w:gridCol w:w="5547"/>
      <w:gridCol w:w="1929"/>
    </w:tblGrid>
    <w:tr w:rsidR="00AF13B1" w:rsidRPr="002039A9" w14:paraId="29A3201F" w14:textId="77777777" w:rsidTr="0079017D">
      <w:trPr>
        <w:trHeight w:val="737"/>
      </w:trPr>
      <w:tc>
        <w:tcPr>
          <w:tcW w:w="18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46B42E9" w14:textId="77777777" w:rsidR="00AF13B1" w:rsidRPr="002039A9" w:rsidRDefault="00AF13B1" w:rsidP="00AF13B1">
          <w:pPr>
            <w:pStyle w:val="a4"/>
            <w:ind w:left="-108" w:right="-80"/>
            <w:jc w:val="center"/>
            <w:rPr>
              <w:rFonts w:ascii="Arial" w:hAnsi="Arial" w:cs="Arial"/>
              <w:color w:val="0070C0"/>
              <w:sz w:val="20"/>
            </w:rPr>
          </w:pPr>
          <w:r>
            <w:rPr>
              <w:rFonts w:ascii="Gosha Sans Light" w:hAnsi="Gosha Sans Light"/>
              <w:noProof/>
            </w:rPr>
            <w:drawing>
              <wp:anchor distT="0" distB="0" distL="114300" distR="114300" simplePos="0" relativeHeight="251661312" behindDoc="0" locked="0" layoutInCell="1" allowOverlap="1" wp14:anchorId="08DB4859" wp14:editId="5F733015">
                <wp:simplePos x="0" y="0"/>
                <wp:positionH relativeFrom="column">
                  <wp:posOffset>-58420</wp:posOffset>
                </wp:positionH>
                <wp:positionV relativeFrom="paragraph">
                  <wp:posOffset>-5080</wp:posOffset>
                </wp:positionV>
                <wp:extent cx="1098550" cy="662940"/>
                <wp:effectExtent l="0" t="0" r="6350" b="3810"/>
                <wp:wrapNone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Рисунок 7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22"/>
                        <a:stretch/>
                      </pic:blipFill>
                      <pic:spPr bwMode="auto">
                        <a:xfrm>
                          <a:off x="0" y="0"/>
                          <a:ext cx="1098550" cy="662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F2B4F8" w14:textId="77777777" w:rsidR="00AF13B1" w:rsidRPr="002039A9" w:rsidRDefault="00AF13B1" w:rsidP="00AF13B1">
          <w:pPr>
            <w:pStyle w:val="a4"/>
            <w:jc w:val="center"/>
            <w:rPr>
              <w:rFonts w:ascii="Arial" w:hAnsi="Arial" w:cs="Arial"/>
              <w:sz w:val="20"/>
            </w:rPr>
          </w:pPr>
          <w:r w:rsidRPr="002039A9">
            <w:rPr>
              <w:rFonts w:ascii="Arial" w:hAnsi="Arial" w:cs="Arial"/>
              <w:sz w:val="20"/>
            </w:rPr>
            <w:t xml:space="preserve">СИСТЕМА </w:t>
          </w:r>
          <w:r>
            <w:rPr>
              <w:rFonts w:ascii="Arial" w:hAnsi="Arial" w:cs="Arial"/>
              <w:sz w:val="20"/>
            </w:rPr>
            <w:t>УПРАВЛЕНИЯ ИНФОРМАЦИОННОЙ БЕЗОПАСНОСТИ</w:t>
          </w:r>
        </w:p>
      </w:tc>
      <w:tc>
        <w:tcPr>
          <w:tcW w:w="19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155D25" w14:textId="38B6E6FC" w:rsidR="00AF13B1" w:rsidRPr="002039A9" w:rsidRDefault="001852BD" w:rsidP="00AF13B1">
          <w:pPr>
            <w:pStyle w:val="a4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18"/>
              <w:szCs w:val="18"/>
            </w:rPr>
            <w:t>ООО «</w:t>
          </w:r>
          <w:r w:rsidRPr="00A763EE">
            <w:rPr>
              <w:rFonts w:ascii="Arial" w:hAnsi="Arial" w:cs="Arial"/>
              <w:sz w:val="18"/>
              <w:szCs w:val="18"/>
            </w:rPr>
            <w:t>ЕВР</w:t>
          </w:r>
          <w:r>
            <w:rPr>
              <w:rFonts w:ascii="Arial" w:hAnsi="Arial" w:cs="Arial"/>
              <w:sz w:val="18"/>
              <w:szCs w:val="18"/>
            </w:rPr>
            <w:t>АЗИЯ</w:t>
          </w:r>
          <w:r w:rsidRPr="00A763EE">
            <w:rPr>
              <w:rFonts w:ascii="Arial" w:hAnsi="Arial" w:cs="Arial"/>
              <w:sz w:val="18"/>
              <w:szCs w:val="18"/>
            </w:rPr>
            <w:t xml:space="preserve"> АССИСТАНС</w:t>
          </w:r>
          <w:r>
            <w:rPr>
              <w:rFonts w:ascii="Arial" w:hAnsi="Arial" w:cs="Arial"/>
              <w:sz w:val="18"/>
              <w:szCs w:val="18"/>
            </w:rPr>
            <w:t>»</w:t>
          </w:r>
        </w:p>
      </w:tc>
    </w:tr>
    <w:tr w:rsidR="00AF13B1" w:rsidRPr="002039A9" w14:paraId="0E6D0EBE" w14:textId="77777777" w:rsidTr="0079017D">
      <w:trPr>
        <w:trHeight w:val="340"/>
      </w:trPr>
      <w:tc>
        <w:tcPr>
          <w:tcW w:w="182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140A45" w14:textId="77777777" w:rsidR="00AF13B1" w:rsidRPr="002039A9" w:rsidRDefault="00AF13B1" w:rsidP="00AF13B1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56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DADE13" w14:textId="77777777" w:rsidR="00AF13B1" w:rsidRPr="002039A9" w:rsidRDefault="00AF13B1" w:rsidP="00AF13B1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Политика СУИБ</w:t>
          </w:r>
        </w:p>
      </w:tc>
      <w:tc>
        <w:tcPr>
          <w:tcW w:w="19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862CAF" w14:textId="57AC3ACE" w:rsidR="00AF13B1" w:rsidRPr="002039A9" w:rsidRDefault="00AF13B1" w:rsidP="00AF13B1">
          <w:pPr>
            <w:pStyle w:val="a4"/>
            <w:jc w:val="center"/>
            <w:rPr>
              <w:rFonts w:ascii="Arial" w:hAnsi="Arial" w:cs="Arial"/>
              <w:sz w:val="20"/>
            </w:rPr>
          </w:pPr>
          <w:r w:rsidRPr="002039A9">
            <w:rPr>
              <w:rFonts w:ascii="Arial" w:hAnsi="Arial" w:cs="Arial"/>
              <w:sz w:val="20"/>
            </w:rPr>
            <w:t xml:space="preserve">Страница </w:t>
          </w:r>
          <w:r w:rsidRPr="002039A9">
            <w:rPr>
              <w:rStyle w:val="a7"/>
              <w:rFonts w:ascii="Arial" w:hAnsi="Arial" w:cs="Arial"/>
              <w:sz w:val="20"/>
            </w:rPr>
            <w:fldChar w:fldCharType="begin"/>
          </w:r>
          <w:r w:rsidRPr="002039A9">
            <w:rPr>
              <w:rStyle w:val="a7"/>
              <w:rFonts w:ascii="Arial" w:hAnsi="Arial" w:cs="Arial"/>
              <w:sz w:val="20"/>
            </w:rPr>
            <w:instrText xml:space="preserve"> PAGE </w:instrText>
          </w:r>
          <w:r w:rsidRPr="002039A9">
            <w:rPr>
              <w:rStyle w:val="a7"/>
              <w:rFonts w:ascii="Arial" w:hAnsi="Arial" w:cs="Arial"/>
              <w:sz w:val="20"/>
            </w:rPr>
            <w:fldChar w:fldCharType="separate"/>
          </w:r>
          <w:r w:rsidR="00D847EA">
            <w:rPr>
              <w:rStyle w:val="a7"/>
              <w:rFonts w:ascii="Arial" w:hAnsi="Arial" w:cs="Arial"/>
              <w:noProof/>
              <w:sz w:val="20"/>
            </w:rPr>
            <w:t>9</w:t>
          </w:r>
          <w:r w:rsidRPr="002039A9">
            <w:rPr>
              <w:rStyle w:val="a7"/>
              <w:rFonts w:ascii="Arial" w:hAnsi="Arial" w:cs="Arial"/>
              <w:sz w:val="20"/>
            </w:rPr>
            <w:fldChar w:fldCharType="end"/>
          </w:r>
          <w:r w:rsidRPr="002039A9">
            <w:rPr>
              <w:rStyle w:val="a7"/>
              <w:rFonts w:ascii="Arial" w:hAnsi="Arial" w:cs="Arial"/>
              <w:sz w:val="20"/>
            </w:rPr>
            <w:t xml:space="preserve"> из </w:t>
          </w:r>
          <w:r w:rsidRPr="002039A9">
            <w:rPr>
              <w:rStyle w:val="a7"/>
              <w:rFonts w:ascii="Arial" w:hAnsi="Arial" w:cs="Arial"/>
              <w:sz w:val="20"/>
            </w:rPr>
            <w:fldChar w:fldCharType="begin"/>
          </w:r>
          <w:r w:rsidRPr="002039A9">
            <w:rPr>
              <w:rStyle w:val="a7"/>
              <w:rFonts w:ascii="Arial" w:hAnsi="Arial" w:cs="Arial"/>
              <w:sz w:val="20"/>
            </w:rPr>
            <w:instrText xml:space="preserve"> NUMPAGES </w:instrText>
          </w:r>
          <w:r w:rsidRPr="002039A9">
            <w:rPr>
              <w:rStyle w:val="a7"/>
              <w:rFonts w:ascii="Arial" w:hAnsi="Arial" w:cs="Arial"/>
              <w:sz w:val="20"/>
            </w:rPr>
            <w:fldChar w:fldCharType="separate"/>
          </w:r>
          <w:r w:rsidR="00D847EA">
            <w:rPr>
              <w:rStyle w:val="a7"/>
              <w:rFonts w:ascii="Arial" w:hAnsi="Arial" w:cs="Arial"/>
              <w:noProof/>
              <w:sz w:val="20"/>
            </w:rPr>
            <w:t>9</w:t>
          </w:r>
          <w:r w:rsidRPr="002039A9">
            <w:rPr>
              <w:rStyle w:val="a7"/>
              <w:rFonts w:ascii="Arial" w:hAnsi="Arial" w:cs="Arial"/>
              <w:sz w:val="20"/>
            </w:rPr>
            <w:fldChar w:fldCharType="end"/>
          </w:r>
        </w:p>
      </w:tc>
    </w:tr>
  </w:tbl>
  <w:p w14:paraId="665B8EF1" w14:textId="77777777" w:rsidR="00FB4070" w:rsidRPr="002039A9" w:rsidRDefault="00FB4070" w:rsidP="000651CE">
    <w:pPr>
      <w:pStyle w:val="a4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A426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34A7C"/>
    <w:multiLevelType w:val="hybridMultilevel"/>
    <w:tmpl w:val="0E60C436"/>
    <w:lvl w:ilvl="0" w:tplc="FFFFFFFF">
      <w:start w:val="1"/>
      <w:numFmt w:val="bullet"/>
      <w:pStyle w:val="List21"/>
      <w:lvlText w:val=""/>
      <w:lvlJc w:val="left"/>
      <w:pPr>
        <w:tabs>
          <w:tab w:val="num" w:pos="0"/>
        </w:tabs>
        <w:ind w:left="567" w:firstLine="0"/>
      </w:pPr>
      <w:rPr>
        <w:rFonts w:ascii="Wingdings" w:hAnsi="Wingdings" w:hint="default"/>
        <w:b/>
        <w:i w:val="0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17FE3"/>
    <w:multiLevelType w:val="singleLevel"/>
    <w:tmpl w:val="F7A29CA4"/>
    <w:lvl w:ilvl="0">
      <w:start w:val="1"/>
      <w:numFmt w:val="decimal"/>
      <w:pStyle w:val="Number2withGap"/>
      <w:lvlText w:val="%1."/>
      <w:legacy w:legacy="1" w:legacySpace="0" w:legacyIndent="283"/>
      <w:lvlJc w:val="left"/>
      <w:pPr>
        <w:ind w:left="567" w:hanging="283"/>
      </w:pPr>
    </w:lvl>
  </w:abstractNum>
  <w:abstractNum w:abstractNumId="3" w15:restartNumberingAfterBreak="0">
    <w:nsid w:val="082A6BC3"/>
    <w:multiLevelType w:val="singleLevel"/>
    <w:tmpl w:val="66E60D1A"/>
    <w:lvl w:ilvl="0">
      <w:start w:val="1"/>
      <w:numFmt w:val="bullet"/>
      <w:lvlText w:val=""/>
      <w:lvlJc w:val="left"/>
      <w:pPr>
        <w:tabs>
          <w:tab w:val="num" w:pos="1080"/>
        </w:tabs>
        <w:ind w:left="1003" w:hanging="283"/>
      </w:pPr>
      <w:rPr>
        <w:rFonts w:ascii="Symbol" w:hAnsi="Symbol" w:hint="default"/>
        <w:sz w:val="20"/>
      </w:rPr>
    </w:lvl>
  </w:abstractNum>
  <w:abstractNum w:abstractNumId="4" w15:restartNumberingAfterBreak="0">
    <w:nsid w:val="0E2718E8"/>
    <w:multiLevelType w:val="hybridMultilevel"/>
    <w:tmpl w:val="7598A820"/>
    <w:lvl w:ilvl="0" w:tplc="CE2CE302">
      <w:start w:val="1"/>
      <w:numFmt w:val="bullet"/>
      <w:lvlText w:val="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  <w:color w:val="auto"/>
      </w:rPr>
    </w:lvl>
    <w:lvl w:ilvl="1" w:tplc="75FA6C96">
      <w:start w:val="1"/>
      <w:numFmt w:val="bullet"/>
      <w:lvlText w:val="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2"/>
        </w:tabs>
        <w:ind w:left="6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2"/>
        </w:tabs>
        <w:ind w:left="7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2"/>
        </w:tabs>
        <w:ind w:left="7812" w:hanging="360"/>
      </w:pPr>
      <w:rPr>
        <w:rFonts w:ascii="Wingdings" w:hAnsi="Wingdings" w:hint="default"/>
      </w:rPr>
    </w:lvl>
  </w:abstractNum>
  <w:abstractNum w:abstractNumId="5" w15:restartNumberingAfterBreak="0">
    <w:nsid w:val="0E61608D"/>
    <w:multiLevelType w:val="hybridMultilevel"/>
    <w:tmpl w:val="A6EC2C4C"/>
    <w:lvl w:ilvl="0" w:tplc="FFFFFFFF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ahoma" w:hAnsi="Tahoma" w:hint="default"/>
        <w:color w:val="auto"/>
        <w:sz w:val="20"/>
        <w:szCs w:val="20"/>
      </w:rPr>
    </w:lvl>
    <w:lvl w:ilvl="1" w:tplc="FFFFFFFF">
      <w:start w:val="1"/>
      <w:numFmt w:val="bullet"/>
      <w:lvlText w:val="•"/>
      <w:lvlJc w:val="left"/>
      <w:pPr>
        <w:tabs>
          <w:tab w:val="num" w:pos="1363"/>
        </w:tabs>
        <w:ind w:left="1363" w:hanging="283"/>
      </w:pPr>
      <w:rPr>
        <w:rFonts w:ascii="Tahoma" w:hAnsi="Tahoma" w:hint="default"/>
        <w:color w:val="auto"/>
        <w:sz w:val="20"/>
        <w:szCs w:val="20"/>
      </w:rPr>
    </w:lvl>
    <w:lvl w:ilvl="2" w:tplc="E912DFB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  <w:szCs w:val="2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6063E"/>
    <w:multiLevelType w:val="hybridMultilevel"/>
    <w:tmpl w:val="01AA41D8"/>
    <w:lvl w:ilvl="0" w:tplc="D758F6C6">
      <w:start w:val="1"/>
      <w:numFmt w:val="decimal"/>
      <w:lvlText w:val="13.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CC665F"/>
    <w:multiLevelType w:val="multilevel"/>
    <w:tmpl w:val="F7D08398"/>
    <w:lvl w:ilvl="0">
      <w:start w:val="1"/>
      <w:numFmt w:val="decimal"/>
      <w:lvlText w:val="%1"/>
      <w:lvlJc w:val="left"/>
      <w:pPr>
        <w:tabs>
          <w:tab w:val="num" w:pos="2804"/>
        </w:tabs>
        <w:ind w:left="2124" w:firstLine="3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61"/>
        </w:tabs>
        <w:ind w:left="3061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92"/>
        </w:tabs>
        <w:ind w:left="3492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96"/>
        </w:tabs>
        <w:ind w:left="3996" w:hanging="22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27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04"/>
        </w:tabs>
        <w:ind w:left="5004" w:hanging="2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08"/>
        </w:tabs>
        <w:ind w:left="5508" w:firstLine="290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4"/>
        </w:tabs>
        <w:ind w:left="6084" w:firstLine="28450"/>
      </w:pPr>
      <w:rPr>
        <w:rFonts w:hint="default"/>
      </w:rPr>
    </w:lvl>
  </w:abstractNum>
  <w:abstractNum w:abstractNumId="8" w15:restartNumberingAfterBreak="0">
    <w:nsid w:val="124D50D4"/>
    <w:multiLevelType w:val="hybridMultilevel"/>
    <w:tmpl w:val="1922723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E608B"/>
    <w:multiLevelType w:val="hybridMultilevel"/>
    <w:tmpl w:val="F2CC17E8"/>
    <w:lvl w:ilvl="0" w:tplc="FFFFFFFF">
      <w:start w:val="1"/>
      <w:numFmt w:val="decimal"/>
      <w:pStyle w:val="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BA15C8"/>
    <w:multiLevelType w:val="multilevel"/>
    <w:tmpl w:val="82E40220"/>
    <w:lvl w:ilvl="0">
      <w:start w:val="1"/>
      <w:numFmt w:val="decimal"/>
      <w:lvlText w:val="%1"/>
      <w:lvlJc w:val="left"/>
      <w:pPr>
        <w:tabs>
          <w:tab w:val="num" w:pos="2804"/>
        </w:tabs>
        <w:ind w:left="2126" w:firstLine="3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28"/>
        </w:tabs>
        <w:ind w:left="1950" w:firstLine="31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52"/>
        </w:tabs>
        <w:ind w:left="1774" w:firstLine="3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76"/>
        </w:tabs>
        <w:ind w:left="1598" w:firstLine="3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1422" w:firstLine="3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24"/>
        </w:tabs>
        <w:ind w:left="1246" w:firstLine="3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48"/>
        </w:tabs>
        <w:ind w:left="1070" w:firstLine="3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72"/>
        </w:tabs>
        <w:ind w:left="894" w:firstLine="3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96"/>
        </w:tabs>
        <w:ind w:left="718" w:firstLine="318"/>
      </w:pPr>
      <w:rPr>
        <w:rFonts w:hint="default"/>
      </w:rPr>
    </w:lvl>
  </w:abstractNum>
  <w:abstractNum w:abstractNumId="11" w15:restartNumberingAfterBreak="0">
    <w:nsid w:val="1DA90F73"/>
    <w:multiLevelType w:val="hybridMultilevel"/>
    <w:tmpl w:val="E50A6686"/>
    <w:lvl w:ilvl="0" w:tplc="29A60F16">
      <w:start w:val="1"/>
      <w:numFmt w:val="decimal"/>
      <w:lvlText w:val="5.3.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8A32DE"/>
    <w:multiLevelType w:val="multilevel"/>
    <w:tmpl w:val="D8247D82"/>
    <w:lvl w:ilvl="0">
      <w:start w:val="1"/>
      <w:numFmt w:val="decimal"/>
      <w:lvlText w:val="%1"/>
      <w:lvlJc w:val="left"/>
      <w:pPr>
        <w:tabs>
          <w:tab w:val="num" w:pos="2804"/>
        </w:tabs>
        <w:ind w:left="2126" w:hanging="21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28"/>
        </w:tabs>
        <w:ind w:left="1950" w:firstLine="31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52"/>
        </w:tabs>
        <w:ind w:left="1774" w:firstLine="3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76"/>
        </w:tabs>
        <w:ind w:left="1598" w:firstLine="3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1422" w:firstLine="3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24"/>
        </w:tabs>
        <w:ind w:left="1246" w:firstLine="3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48"/>
        </w:tabs>
        <w:ind w:left="1070" w:firstLine="3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72"/>
        </w:tabs>
        <w:ind w:left="894" w:firstLine="3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96"/>
        </w:tabs>
        <w:ind w:left="718" w:firstLine="318"/>
      </w:pPr>
      <w:rPr>
        <w:rFonts w:hint="default"/>
      </w:rPr>
    </w:lvl>
  </w:abstractNum>
  <w:abstractNum w:abstractNumId="13" w15:restartNumberingAfterBreak="0">
    <w:nsid w:val="24F32E46"/>
    <w:multiLevelType w:val="hybridMultilevel"/>
    <w:tmpl w:val="59A6AD2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E51C3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90B3E61"/>
    <w:multiLevelType w:val="hybridMultilevel"/>
    <w:tmpl w:val="143A5552"/>
    <w:lvl w:ilvl="0" w:tplc="FFFFFFFF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ahoma" w:hAnsi="Tahoma" w:hint="default"/>
        <w:color w:val="auto"/>
        <w:sz w:val="20"/>
        <w:szCs w:val="20"/>
      </w:rPr>
    </w:lvl>
    <w:lvl w:ilvl="1" w:tplc="FFFFFFFF">
      <w:start w:val="1"/>
      <w:numFmt w:val="bullet"/>
      <w:pStyle w:val="List1"/>
      <w:lvlText w:val="•"/>
      <w:lvlJc w:val="left"/>
      <w:pPr>
        <w:tabs>
          <w:tab w:val="num" w:pos="1363"/>
        </w:tabs>
        <w:ind w:left="1363" w:hanging="283"/>
      </w:pPr>
      <w:rPr>
        <w:rFonts w:ascii="Tahoma" w:hAnsi="Tahoma" w:hint="default"/>
        <w:color w:val="auto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021A4"/>
    <w:multiLevelType w:val="hybridMultilevel"/>
    <w:tmpl w:val="9E689C08"/>
    <w:lvl w:ilvl="0" w:tplc="80DAC3BA">
      <w:start w:val="1"/>
      <w:numFmt w:val="decimal"/>
      <w:lvlText w:val="5.2.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212337"/>
    <w:multiLevelType w:val="hybridMultilevel"/>
    <w:tmpl w:val="4B76534C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47E2C"/>
    <w:multiLevelType w:val="hybridMultilevel"/>
    <w:tmpl w:val="7848C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856CA3"/>
    <w:multiLevelType w:val="hybridMultilevel"/>
    <w:tmpl w:val="1CD46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80D0E"/>
    <w:multiLevelType w:val="hybridMultilevel"/>
    <w:tmpl w:val="F04657EC"/>
    <w:lvl w:ilvl="0" w:tplc="C5725E2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55B17D4"/>
    <w:multiLevelType w:val="hybridMultilevel"/>
    <w:tmpl w:val="7004B1A2"/>
    <w:lvl w:ilvl="0" w:tplc="7E84F122">
      <w:start w:val="1"/>
      <w:numFmt w:val="decimal"/>
      <w:lvlText w:val="%1."/>
      <w:lvlJc w:val="left"/>
      <w:pPr>
        <w:ind w:left="14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35C34537"/>
    <w:multiLevelType w:val="hybridMultilevel"/>
    <w:tmpl w:val="46F0FA7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188392A"/>
    <w:multiLevelType w:val="multilevel"/>
    <w:tmpl w:val="D8247D82"/>
    <w:lvl w:ilvl="0">
      <w:start w:val="1"/>
      <w:numFmt w:val="decimal"/>
      <w:lvlText w:val="%1"/>
      <w:lvlJc w:val="left"/>
      <w:pPr>
        <w:tabs>
          <w:tab w:val="num" w:pos="2804"/>
        </w:tabs>
        <w:ind w:left="2126" w:hanging="21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28"/>
        </w:tabs>
        <w:ind w:left="1950" w:firstLine="31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52"/>
        </w:tabs>
        <w:ind w:left="1774" w:firstLine="3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76"/>
        </w:tabs>
        <w:ind w:left="1598" w:firstLine="3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1422" w:firstLine="3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24"/>
        </w:tabs>
        <w:ind w:left="1246" w:firstLine="3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48"/>
        </w:tabs>
        <w:ind w:left="1070" w:firstLine="3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72"/>
        </w:tabs>
        <w:ind w:left="894" w:firstLine="3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96"/>
        </w:tabs>
        <w:ind w:left="718" w:firstLine="318"/>
      </w:pPr>
      <w:rPr>
        <w:rFonts w:hint="default"/>
      </w:rPr>
    </w:lvl>
  </w:abstractNum>
  <w:abstractNum w:abstractNumId="24" w15:restartNumberingAfterBreak="0">
    <w:nsid w:val="44813AD8"/>
    <w:multiLevelType w:val="multilevel"/>
    <w:tmpl w:val="D8247D82"/>
    <w:lvl w:ilvl="0">
      <w:start w:val="1"/>
      <w:numFmt w:val="decimal"/>
      <w:lvlText w:val="%1"/>
      <w:lvlJc w:val="left"/>
      <w:pPr>
        <w:tabs>
          <w:tab w:val="num" w:pos="2804"/>
        </w:tabs>
        <w:ind w:left="2126" w:hanging="21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28"/>
        </w:tabs>
        <w:ind w:left="1950" w:firstLine="31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52"/>
        </w:tabs>
        <w:ind w:left="1774" w:firstLine="3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76"/>
        </w:tabs>
        <w:ind w:left="1598" w:firstLine="3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1422" w:firstLine="3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24"/>
        </w:tabs>
        <w:ind w:left="1246" w:firstLine="3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48"/>
        </w:tabs>
        <w:ind w:left="1070" w:firstLine="3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72"/>
        </w:tabs>
        <w:ind w:left="894" w:firstLine="3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96"/>
        </w:tabs>
        <w:ind w:left="718" w:firstLine="318"/>
      </w:pPr>
      <w:rPr>
        <w:rFonts w:hint="default"/>
      </w:rPr>
    </w:lvl>
  </w:abstractNum>
  <w:abstractNum w:abstractNumId="25" w15:restartNumberingAfterBreak="0">
    <w:nsid w:val="45726237"/>
    <w:multiLevelType w:val="multilevel"/>
    <w:tmpl w:val="4BC070F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73E4D94"/>
    <w:multiLevelType w:val="hybridMultilevel"/>
    <w:tmpl w:val="E116CE9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49DD6FB7"/>
    <w:multiLevelType w:val="multilevel"/>
    <w:tmpl w:val="F7D08398"/>
    <w:lvl w:ilvl="0">
      <w:start w:val="1"/>
      <w:numFmt w:val="decimal"/>
      <w:lvlText w:val="%1"/>
      <w:lvlJc w:val="left"/>
      <w:pPr>
        <w:tabs>
          <w:tab w:val="num" w:pos="2804"/>
        </w:tabs>
        <w:ind w:left="2124" w:firstLine="3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61"/>
        </w:tabs>
        <w:ind w:left="3061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92"/>
        </w:tabs>
        <w:ind w:left="3492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96"/>
        </w:tabs>
        <w:ind w:left="3996" w:hanging="22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27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04"/>
        </w:tabs>
        <w:ind w:left="5004" w:hanging="2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08"/>
        </w:tabs>
        <w:ind w:left="5508" w:firstLine="290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4"/>
        </w:tabs>
        <w:ind w:left="6084" w:firstLine="28450"/>
      </w:pPr>
      <w:rPr>
        <w:rFonts w:hint="default"/>
      </w:rPr>
    </w:lvl>
  </w:abstractNum>
  <w:abstractNum w:abstractNumId="28" w15:restartNumberingAfterBreak="0">
    <w:nsid w:val="51085552"/>
    <w:multiLevelType w:val="hybridMultilevel"/>
    <w:tmpl w:val="E88CF804"/>
    <w:lvl w:ilvl="0" w:tplc="C5725E2C">
      <w:start w:val="1"/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unga" w:hAnsi="Tunga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5D76BFA"/>
    <w:multiLevelType w:val="multilevel"/>
    <w:tmpl w:val="D8247D82"/>
    <w:lvl w:ilvl="0">
      <w:start w:val="1"/>
      <w:numFmt w:val="decimal"/>
      <w:lvlText w:val="%1"/>
      <w:lvlJc w:val="left"/>
      <w:pPr>
        <w:tabs>
          <w:tab w:val="num" w:pos="2804"/>
        </w:tabs>
        <w:ind w:left="2126" w:hanging="21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28"/>
        </w:tabs>
        <w:ind w:left="1950" w:firstLine="31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52"/>
        </w:tabs>
        <w:ind w:left="1774" w:firstLine="3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76"/>
        </w:tabs>
        <w:ind w:left="1598" w:firstLine="3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1422" w:firstLine="3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24"/>
        </w:tabs>
        <w:ind w:left="1246" w:firstLine="3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48"/>
        </w:tabs>
        <w:ind w:left="1070" w:firstLine="3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72"/>
        </w:tabs>
        <w:ind w:left="894" w:firstLine="3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96"/>
        </w:tabs>
        <w:ind w:left="718" w:firstLine="318"/>
      </w:pPr>
      <w:rPr>
        <w:rFonts w:hint="default"/>
      </w:rPr>
    </w:lvl>
  </w:abstractNum>
  <w:abstractNum w:abstractNumId="30" w15:restartNumberingAfterBreak="0">
    <w:nsid w:val="58130B3E"/>
    <w:multiLevelType w:val="hybridMultilevel"/>
    <w:tmpl w:val="DEB2E16A"/>
    <w:lvl w:ilvl="0" w:tplc="C5725E2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B6C028A"/>
    <w:multiLevelType w:val="multilevel"/>
    <w:tmpl w:val="143A5552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ahoma" w:hAnsi="Tahoma" w:hint="default"/>
        <w:color w:val="auto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363" w:hanging="283"/>
      </w:pPr>
      <w:rPr>
        <w:rFonts w:ascii="Tahoma" w:hAnsi="Tahoma"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74344"/>
    <w:multiLevelType w:val="singleLevel"/>
    <w:tmpl w:val="447EF224"/>
    <w:lvl w:ilvl="0">
      <w:start w:val="1"/>
      <w:numFmt w:val="decimal"/>
      <w:pStyle w:val="ExampleNumber"/>
      <w:lvlText w:val="%1."/>
      <w:legacy w:legacy="1" w:legacySpace="0" w:legacyIndent="283"/>
      <w:lvlJc w:val="left"/>
      <w:pPr>
        <w:ind w:left="567" w:hanging="283"/>
      </w:pPr>
    </w:lvl>
  </w:abstractNum>
  <w:abstractNum w:abstractNumId="33" w15:restartNumberingAfterBreak="0">
    <w:nsid w:val="65000F4C"/>
    <w:multiLevelType w:val="multilevel"/>
    <w:tmpl w:val="F77E34A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2"/>
        </w:tabs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4" w15:restartNumberingAfterBreak="0">
    <w:nsid w:val="66EA6106"/>
    <w:multiLevelType w:val="multilevel"/>
    <w:tmpl w:val="C14859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4C23B7"/>
    <w:multiLevelType w:val="multilevel"/>
    <w:tmpl w:val="D8247D82"/>
    <w:lvl w:ilvl="0">
      <w:start w:val="1"/>
      <w:numFmt w:val="decimal"/>
      <w:lvlText w:val="%1"/>
      <w:lvlJc w:val="left"/>
      <w:pPr>
        <w:tabs>
          <w:tab w:val="num" w:pos="2804"/>
        </w:tabs>
        <w:ind w:left="2126" w:hanging="21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28"/>
        </w:tabs>
        <w:ind w:left="1950" w:firstLine="31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52"/>
        </w:tabs>
        <w:ind w:left="1774" w:firstLine="3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76"/>
        </w:tabs>
        <w:ind w:left="1598" w:firstLine="3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1422" w:firstLine="3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24"/>
        </w:tabs>
        <w:ind w:left="1246" w:firstLine="3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48"/>
        </w:tabs>
        <w:ind w:left="1070" w:firstLine="3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72"/>
        </w:tabs>
        <w:ind w:left="894" w:firstLine="3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96"/>
        </w:tabs>
        <w:ind w:left="718" w:firstLine="318"/>
      </w:pPr>
      <w:rPr>
        <w:rFonts w:hint="default"/>
      </w:rPr>
    </w:lvl>
  </w:abstractNum>
  <w:abstractNum w:abstractNumId="36" w15:restartNumberingAfterBreak="0">
    <w:nsid w:val="6AA641A9"/>
    <w:multiLevelType w:val="multilevel"/>
    <w:tmpl w:val="BC84B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2C405B"/>
    <w:multiLevelType w:val="hybridMultilevel"/>
    <w:tmpl w:val="245C555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B5600B5"/>
    <w:multiLevelType w:val="hybridMultilevel"/>
    <w:tmpl w:val="C14859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9A1E8A"/>
    <w:multiLevelType w:val="hybridMultilevel"/>
    <w:tmpl w:val="BA6688F8"/>
    <w:lvl w:ilvl="0" w:tplc="F04423B2">
      <w:start w:val="1"/>
      <w:numFmt w:val="bullet"/>
      <w:pStyle w:val="ExampleLis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A5C11"/>
    <w:multiLevelType w:val="hybridMultilevel"/>
    <w:tmpl w:val="48648E92"/>
    <w:lvl w:ilvl="0" w:tplc="FFFFFFFF">
      <w:start w:val="1"/>
      <w:numFmt w:val="bullet"/>
      <w:pStyle w:val="List2withGap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239EE"/>
    <w:multiLevelType w:val="hybridMultilevel"/>
    <w:tmpl w:val="628CEBCA"/>
    <w:lvl w:ilvl="0" w:tplc="FFFFFFFF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5A6E5E"/>
    <w:multiLevelType w:val="hybridMultilevel"/>
    <w:tmpl w:val="C46012E0"/>
    <w:lvl w:ilvl="0" w:tplc="C5725E2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992219A"/>
    <w:multiLevelType w:val="hybridMultilevel"/>
    <w:tmpl w:val="AB405DD0"/>
    <w:lvl w:ilvl="0" w:tplc="00DC67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D56D06"/>
    <w:multiLevelType w:val="multilevel"/>
    <w:tmpl w:val="D8247D82"/>
    <w:lvl w:ilvl="0">
      <w:start w:val="1"/>
      <w:numFmt w:val="decimal"/>
      <w:lvlText w:val="%1"/>
      <w:lvlJc w:val="left"/>
      <w:pPr>
        <w:tabs>
          <w:tab w:val="num" w:pos="2804"/>
        </w:tabs>
        <w:ind w:left="2126" w:hanging="21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28"/>
        </w:tabs>
        <w:ind w:left="1950" w:firstLine="31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52"/>
        </w:tabs>
        <w:ind w:left="1774" w:firstLine="3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76"/>
        </w:tabs>
        <w:ind w:left="1598" w:firstLine="3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1422" w:firstLine="3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24"/>
        </w:tabs>
        <w:ind w:left="1246" w:firstLine="3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48"/>
        </w:tabs>
        <w:ind w:left="1070" w:firstLine="3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72"/>
        </w:tabs>
        <w:ind w:left="894" w:firstLine="3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96"/>
        </w:tabs>
        <w:ind w:left="718" w:firstLine="318"/>
      </w:pPr>
      <w:rPr>
        <w:rFonts w:hint="default"/>
      </w:rPr>
    </w:lvl>
  </w:abstractNum>
  <w:num w:numId="1" w16cid:durableId="1596279081">
    <w:abstractNumId w:val="39"/>
  </w:num>
  <w:num w:numId="2" w16cid:durableId="1654261997">
    <w:abstractNumId w:val="32"/>
  </w:num>
  <w:num w:numId="3" w16cid:durableId="349836326">
    <w:abstractNumId w:val="2"/>
  </w:num>
  <w:num w:numId="4" w16cid:durableId="1359773679">
    <w:abstractNumId w:val="40"/>
  </w:num>
  <w:num w:numId="5" w16cid:durableId="827287745">
    <w:abstractNumId w:val="9"/>
  </w:num>
  <w:num w:numId="6" w16cid:durableId="617025457">
    <w:abstractNumId w:val="15"/>
  </w:num>
  <w:num w:numId="7" w16cid:durableId="757563284">
    <w:abstractNumId w:val="1"/>
  </w:num>
  <w:num w:numId="8" w16cid:durableId="1003244518">
    <w:abstractNumId w:val="41"/>
  </w:num>
  <w:num w:numId="9" w16cid:durableId="1899507853">
    <w:abstractNumId w:val="11"/>
  </w:num>
  <w:num w:numId="10" w16cid:durableId="435175615">
    <w:abstractNumId w:val="25"/>
  </w:num>
  <w:num w:numId="11" w16cid:durableId="101455957">
    <w:abstractNumId w:val="6"/>
  </w:num>
  <w:num w:numId="12" w16cid:durableId="1201282239">
    <w:abstractNumId w:val="3"/>
  </w:num>
  <w:num w:numId="13" w16cid:durableId="33580719">
    <w:abstractNumId w:val="16"/>
  </w:num>
  <w:num w:numId="14" w16cid:durableId="588580278">
    <w:abstractNumId w:val="31"/>
  </w:num>
  <w:num w:numId="15" w16cid:durableId="352272699">
    <w:abstractNumId w:val="5"/>
  </w:num>
  <w:num w:numId="16" w16cid:durableId="1296330453">
    <w:abstractNumId w:val="44"/>
  </w:num>
  <w:num w:numId="17" w16cid:durableId="1692221275">
    <w:abstractNumId w:val="17"/>
  </w:num>
  <w:num w:numId="18" w16cid:durableId="158010012">
    <w:abstractNumId w:val="30"/>
  </w:num>
  <w:num w:numId="19" w16cid:durableId="539830629">
    <w:abstractNumId w:val="42"/>
  </w:num>
  <w:num w:numId="20" w16cid:durableId="759104604">
    <w:abstractNumId w:val="20"/>
  </w:num>
  <w:num w:numId="21" w16cid:durableId="302932031">
    <w:abstractNumId w:val="33"/>
  </w:num>
  <w:num w:numId="22" w16cid:durableId="445849846">
    <w:abstractNumId w:val="38"/>
  </w:num>
  <w:num w:numId="23" w16cid:durableId="158622012">
    <w:abstractNumId w:val="34"/>
  </w:num>
  <w:num w:numId="24" w16cid:durableId="668214920">
    <w:abstractNumId w:val="43"/>
  </w:num>
  <w:num w:numId="25" w16cid:durableId="588078313">
    <w:abstractNumId w:val="13"/>
  </w:num>
  <w:num w:numId="26" w16cid:durableId="1778018598">
    <w:abstractNumId w:val="36"/>
  </w:num>
  <w:num w:numId="27" w16cid:durableId="1632859239">
    <w:abstractNumId w:val="22"/>
  </w:num>
  <w:num w:numId="28" w16cid:durableId="625546542">
    <w:abstractNumId w:val="37"/>
  </w:num>
  <w:num w:numId="29" w16cid:durableId="1330713483">
    <w:abstractNumId w:val="26"/>
  </w:num>
  <w:num w:numId="30" w16cid:durableId="1354576229">
    <w:abstractNumId w:val="28"/>
  </w:num>
  <w:num w:numId="31" w16cid:durableId="539634435">
    <w:abstractNumId w:val="19"/>
  </w:num>
  <w:num w:numId="32" w16cid:durableId="1348170907">
    <w:abstractNumId w:val="4"/>
  </w:num>
  <w:num w:numId="33" w16cid:durableId="139010558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33907394">
    <w:abstractNumId w:val="0"/>
  </w:num>
  <w:num w:numId="35" w16cid:durableId="228469666">
    <w:abstractNumId w:val="21"/>
  </w:num>
  <w:num w:numId="36" w16cid:durableId="731730460">
    <w:abstractNumId w:val="18"/>
  </w:num>
  <w:num w:numId="37" w16cid:durableId="1403873692">
    <w:abstractNumId w:val="7"/>
  </w:num>
  <w:num w:numId="38" w16cid:durableId="727219138">
    <w:abstractNumId w:val="44"/>
    <w:lvlOverride w:ilvl="0">
      <w:lvl w:ilvl="0">
        <w:start w:val="1"/>
        <w:numFmt w:val="decimal"/>
        <w:lvlText w:val="%1"/>
        <w:lvlJc w:val="left"/>
        <w:pPr>
          <w:tabs>
            <w:tab w:val="num" w:pos="2804"/>
          </w:tabs>
          <w:ind w:left="2124" w:firstLine="3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3061"/>
          </w:tabs>
          <w:ind w:left="3061" w:hanging="79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988"/>
          </w:tabs>
          <w:ind w:left="2988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492"/>
          </w:tabs>
          <w:ind w:left="3492" w:hanging="172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996"/>
          </w:tabs>
          <w:ind w:left="3996" w:hanging="223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500"/>
          </w:tabs>
          <w:ind w:left="4500" w:hanging="27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004"/>
          </w:tabs>
          <w:ind w:left="5004" w:hanging="253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508"/>
          </w:tabs>
          <w:ind w:left="5508" w:firstLine="29025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084"/>
          </w:tabs>
          <w:ind w:left="6084" w:firstLine="28450"/>
        </w:pPr>
        <w:rPr>
          <w:rFonts w:hint="default"/>
        </w:rPr>
      </w:lvl>
    </w:lvlOverride>
  </w:num>
  <w:num w:numId="39" w16cid:durableId="838038145">
    <w:abstractNumId w:val="27"/>
  </w:num>
  <w:num w:numId="40" w16cid:durableId="89737575">
    <w:abstractNumId w:val="44"/>
    <w:lvlOverride w:ilvl="0">
      <w:lvl w:ilvl="0">
        <w:start w:val="1"/>
        <w:numFmt w:val="decimal"/>
        <w:lvlText w:val="%1"/>
        <w:lvlJc w:val="left"/>
        <w:pPr>
          <w:tabs>
            <w:tab w:val="num" w:pos="2804"/>
          </w:tabs>
          <w:ind w:left="2126" w:firstLine="318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628"/>
          </w:tabs>
          <w:ind w:left="1950" w:firstLine="31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452"/>
          </w:tabs>
          <w:ind w:left="1774" w:firstLine="31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276"/>
          </w:tabs>
          <w:ind w:left="1598" w:firstLine="31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100"/>
          </w:tabs>
          <w:ind w:left="1422" w:firstLine="3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924"/>
          </w:tabs>
          <w:ind w:left="1246" w:firstLine="31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748"/>
          </w:tabs>
          <w:ind w:left="1070" w:firstLine="31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572"/>
          </w:tabs>
          <w:ind w:left="894" w:firstLine="318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396"/>
          </w:tabs>
          <w:ind w:left="718" w:firstLine="318"/>
        </w:pPr>
        <w:rPr>
          <w:rFonts w:hint="default"/>
        </w:rPr>
      </w:lvl>
    </w:lvlOverride>
  </w:num>
  <w:num w:numId="41" w16cid:durableId="884295857">
    <w:abstractNumId w:val="10"/>
  </w:num>
  <w:num w:numId="42" w16cid:durableId="82071552">
    <w:abstractNumId w:val="29"/>
  </w:num>
  <w:num w:numId="43" w16cid:durableId="29578708">
    <w:abstractNumId w:val="23"/>
  </w:num>
  <w:num w:numId="44" w16cid:durableId="2111703883">
    <w:abstractNumId w:val="35"/>
  </w:num>
  <w:num w:numId="45" w16cid:durableId="1766919965">
    <w:abstractNumId w:val="24"/>
  </w:num>
  <w:num w:numId="46" w16cid:durableId="1331980209">
    <w:abstractNumId w:val="12"/>
  </w:num>
  <w:num w:numId="47" w16cid:durableId="18965486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ysDA1N7MwNjYxtrBQ0lEKTi0uzszPAykwrAUAQBGgAywAAAA="/>
  </w:docVars>
  <w:rsids>
    <w:rsidRoot w:val="000E2295"/>
    <w:rsid w:val="000010B1"/>
    <w:rsid w:val="000073BF"/>
    <w:rsid w:val="00007B18"/>
    <w:rsid w:val="00010C00"/>
    <w:rsid w:val="00015BD6"/>
    <w:rsid w:val="00025DC6"/>
    <w:rsid w:val="00027787"/>
    <w:rsid w:val="0003067F"/>
    <w:rsid w:val="00054B76"/>
    <w:rsid w:val="00054D98"/>
    <w:rsid w:val="00062AB9"/>
    <w:rsid w:val="000630E8"/>
    <w:rsid w:val="000651CE"/>
    <w:rsid w:val="000710BF"/>
    <w:rsid w:val="000749B7"/>
    <w:rsid w:val="000804F9"/>
    <w:rsid w:val="00092378"/>
    <w:rsid w:val="0009253D"/>
    <w:rsid w:val="000A16CE"/>
    <w:rsid w:val="000A6809"/>
    <w:rsid w:val="000A6C00"/>
    <w:rsid w:val="000B39D8"/>
    <w:rsid w:val="000C3B73"/>
    <w:rsid w:val="000C4A8A"/>
    <w:rsid w:val="000C71BE"/>
    <w:rsid w:val="000E2295"/>
    <w:rsid w:val="000E2CBD"/>
    <w:rsid w:val="000E4CE0"/>
    <w:rsid w:val="000F2302"/>
    <w:rsid w:val="000F4584"/>
    <w:rsid w:val="000F7684"/>
    <w:rsid w:val="00102D50"/>
    <w:rsid w:val="0010488F"/>
    <w:rsid w:val="0011007E"/>
    <w:rsid w:val="0011053C"/>
    <w:rsid w:val="00111B58"/>
    <w:rsid w:val="0011395A"/>
    <w:rsid w:val="001179D9"/>
    <w:rsid w:val="00117EA1"/>
    <w:rsid w:val="00122611"/>
    <w:rsid w:val="00127162"/>
    <w:rsid w:val="00133030"/>
    <w:rsid w:val="00134135"/>
    <w:rsid w:val="001369D1"/>
    <w:rsid w:val="0014131D"/>
    <w:rsid w:val="0014349C"/>
    <w:rsid w:val="00152956"/>
    <w:rsid w:val="001549D1"/>
    <w:rsid w:val="00165C38"/>
    <w:rsid w:val="001710E6"/>
    <w:rsid w:val="00180091"/>
    <w:rsid w:val="0018046F"/>
    <w:rsid w:val="00184365"/>
    <w:rsid w:val="001852BD"/>
    <w:rsid w:val="0018710D"/>
    <w:rsid w:val="0019388A"/>
    <w:rsid w:val="00194178"/>
    <w:rsid w:val="001945A1"/>
    <w:rsid w:val="001A0DDB"/>
    <w:rsid w:val="001A5AA4"/>
    <w:rsid w:val="001A5D84"/>
    <w:rsid w:val="001B1F05"/>
    <w:rsid w:val="001B59BB"/>
    <w:rsid w:val="001B72E3"/>
    <w:rsid w:val="001C2FEB"/>
    <w:rsid w:val="001D0B4F"/>
    <w:rsid w:val="001E29D8"/>
    <w:rsid w:val="001E4366"/>
    <w:rsid w:val="001F37EF"/>
    <w:rsid w:val="00202D0B"/>
    <w:rsid w:val="00207804"/>
    <w:rsid w:val="00215F3D"/>
    <w:rsid w:val="002206BB"/>
    <w:rsid w:val="00223E11"/>
    <w:rsid w:val="002245D0"/>
    <w:rsid w:val="002251E7"/>
    <w:rsid w:val="00225CBE"/>
    <w:rsid w:val="00227D92"/>
    <w:rsid w:val="0023177D"/>
    <w:rsid w:val="00234386"/>
    <w:rsid w:val="002343FB"/>
    <w:rsid w:val="0024255C"/>
    <w:rsid w:val="002472CF"/>
    <w:rsid w:val="00253A66"/>
    <w:rsid w:val="00257CAC"/>
    <w:rsid w:val="00271665"/>
    <w:rsid w:val="00272BF9"/>
    <w:rsid w:val="00272D34"/>
    <w:rsid w:val="00290101"/>
    <w:rsid w:val="0029633C"/>
    <w:rsid w:val="002A2E55"/>
    <w:rsid w:val="002A34A6"/>
    <w:rsid w:val="002A578C"/>
    <w:rsid w:val="002A5A73"/>
    <w:rsid w:val="002A62D3"/>
    <w:rsid w:val="002C2AF5"/>
    <w:rsid w:val="002C3498"/>
    <w:rsid w:val="002C5E66"/>
    <w:rsid w:val="002D1374"/>
    <w:rsid w:val="002F42AE"/>
    <w:rsid w:val="0030486D"/>
    <w:rsid w:val="00306338"/>
    <w:rsid w:val="0030706F"/>
    <w:rsid w:val="00310FFC"/>
    <w:rsid w:val="003142D2"/>
    <w:rsid w:val="00314530"/>
    <w:rsid w:val="00314901"/>
    <w:rsid w:val="0032171E"/>
    <w:rsid w:val="00325CC9"/>
    <w:rsid w:val="0032778C"/>
    <w:rsid w:val="00345EC5"/>
    <w:rsid w:val="00346847"/>
    <w:rsid w:val="00347DDF"/>
    <w:rsid w:val="00350AFD"/>
    <w:rsid w:val="00350E36"/>
    <w:rsid w:val="003518CB"/>
    <w:rsid w:val="00355A37"/>
    <w:rsid w:val="003602FA"/>
    <w:rsid w:val="00360EB2"/>
    <w:rsid w:val="00361EF6"/>
    <w:rsid w:val="0036254C"/>
    <w:rsid w:val="003637F9"/>
    <w:rsid w:val="003657DB"/>
    <w:rsid w:val="00365AE3"/>
    <w:rsid w:val="00371FD9"/>
    <w:rsid w:val="00372091"/>
    <w:rsid w:val="00375414"/>
    <w:rsid w:val="003768FB"/>
    <w:rsid w:val="0037712F"/>
    <w:rsid w:val="00381CFA"/>
    <w:rsid w:val="003860DF"/>
    <w:rsid w:val="00386F05"/>
    <w:rsid w:val="003A11D3"/>
    <w:rsid w:val="003A2683"/>
    <w:rsid w:val="003A3A7A"/>
    <w:rsid w:val="003A456F"/>
    <w:rsid w:val="003A5422"/>
    <w:rsid w:val="003B18CC"/>
    <w:rsid w:val="003B563A"/>
    <w:rsid w:val="003B6D09"/>
    <w:rsid w:val="003C3953"/>
    <w:rsid w:val="003D35EE"/>
    <w:rsid w:val="003D43BE"/>
    <w:rsid w:val="003D64D6"/>
    <w:rsid w:val="003D73D4"/>
    <w:rsid w:val="003E5DC8"/>
    <w:rsid w:val="003F0938"/>
    <w:rsid w:val="003F3E61"/>
    <w:rsid w:val="003F7A51"/>
    <w:rsid w:val="0040121D"/>
    <w:rsid w:val="004062A6"/>
    <w:rsid w:val="00422555"/>
    <w:rsid w:val="004254D4"/>
    <w:rsid w:val="00433DCB"/>
    <w:rsid w:val="00440AE9"/>
    <w:rsid w:val="004442D5"/>
    <w:rsid w:val="00446304"/>
    <w:rsid w:val="00453D11"/>
    <w:rsid w:val="00454BFE"/>
    <w:rsid w:val="00455939"/>
    <w:rsid w:val="00464025"/>
    <w:rsid w:val="004643BF"/>
    <w:rsid w:val="00466445"/>
    <w:rsid w:val="00467486"/>
    <w:rsid w:val="00470002"/>
    <w:rsid w:val="00473A24"/>
    <w:rsid w:val="0047607B"/>
    <w:rsid w:val="00484F01"/>
    <w:rsid w:val="0048557B"/>
    <w:rsid w:val="00487413"/>
    <w:rsid w:val="00495395"/>
    <w:rsid w:val="00496ADD"/>
    <w:rsid w:val="004A04BC"/>
    <w:rsid w:val="004A348C"/>
    <w:rsid w:val="004A4836"/>
    <w:rsid w:val="004B2793"/>
    <w:rsid w:val="004B2E3E"/>
    <w:rsid w:val="004B460B"/>
    <w:rsid w:val="004B511D"/>
    <w:rsid w:val="004C27C5"/>
    <w:rsid w:val="004C6308"/>
    <w:rsid w:val="004D19AA"/>
    <w:rsid w:val="004D6C0D"/>
    <w:rsid w:val="004E1137"/>
    <w:rsid w:val="004E2DAF"/>
    <w:rsid w:val="004E6024"/>
    <w:rsid w:val="004E7323"/>
    <w:rsid w:val="004F24F2"/>
    <w:rsid w:val="004F340E"/>
    <w:rsid w:val="004F36A7"/>
    <w:rsid w:val="004F3AFE"/>
    <w:rsid w:val="00501BBF"/>
    <w:rsid w:val="005047AB"/>
    <w:rsid w:val="00506599"/>
    <w:rsid w:val="0051096D"/>
    <w:rsid w:val="00521FC2"/>
    <w:rsid w:val="0053717A"/>
    <w:rsid w:val="00537C67"/>
    <w:rsid w:val="005402ED"/>
    <w:rsid w:val="005440AF"/>
    <w:rsid w:val="00550F1E"/>
    <w:rsid w:val="005511BC"/>
    <w:rsid w:val="00552DB5"/>
    <w:rsid w:val="005607B9"/>
    <w:rsid w:val="00560E06"/>
    <w:rsid w:val="00564526"/>
    <w:rsid w:val="005742D1"/>
    <w:rsid w:val="00580F80"/>
    <w:rsid w:val="005831F7"/>
    <w:rsid w:val="00587250"/>
    <w:rsid w:val="005907E7"/>
    <w:rsid w:val="005921B9"/>
    <w:rsid w:val="0059736F"/>
    <w:rsid w:val="005A08B8"/>
    <w:rsid w:val="005A3334"/>
    <w:rsid w:val="005A4C2A"/>
    <w:rsid w:val="005B06F8"/>
    <w:rsid w:val="005B18DD"/>
    <w:rsid w:val="005B2D77"/>
    <w:rsid w:val="005B68DD"/>
    <w:rsid w:val="005C038B"/>
    <w:rsid w:val="005C2972"/>
    <w:rsid w:val="005D194C"/>
    <w:rsid w:val="005E49EC"/>
    <w:rsid w:val="005E70B0"/>
    <w:rsid w:val="0060125B"/>
    <w:rsid w:val="006019FB"/>
    <w:rsid w:val="006028AA"/>
    <w:rsid w:val="00602B9F"/>
    <w:rsid w:val="00610415"/>
    <w:rsid w:val="00611D09"/>
    <w:rsid w:val="006244D5"/>
    <w:rsid w:val="006260B4"/>
    <w:rsid w:val="006337D1"/>
    <w:rsid w:val="00633B0E"/>
    <w:rsid w:val="00640401"/>
    <w:rsid w:val="00640875"/>
    <w:rsid w:val="006415F8"/>
    <w:rsid w:val="00642FA4"/>
    <w:rsid w:val="00644473"/>
    <w:rsid w:val="00652E68"/>
    <w:rsid w:val="006617B3"/>
    <w:rsid w:val="00661B15"/>
    <w:rsid w:val="00676AFC"/>
    <w:rsid w:val="00685251"/>
    <w:rsid w:val="00685E3F"/>
    <w:rsid w:val="00690C71"/>
    <w:rsid w:val="00695C0F"/>
    <w:rsid w:val="006A3F77"/>
    <w:rsid w:val="006B6F2E"/>
    <w:rsid w:val="006B75C2"/>
    <w:rsid w:val="006B7EAD"/>
    <w:rsid w:val="006C402A"/>
    <w:rsid w:val="006D1537"/>
    <w:rsid w:val="006D25A8"/>
    <w:rsid w:val="006D4080"/>
    <w:rsid w:val="006D7D5F"/>
    <w:rsid w:val="006E3AB9"/>
    <w:rsid w:val="006F1E39"/>
    <w:rsid w:val="006F3818"/>
    <w:rsid w:val="00706CBB"/>
    <w:rsid w:val="007130EA"/>
    <w:rsid w:val="007171C3"/>
    <w:rsid w:val="007216EC"/>
    <w:rsid w:val="00741903"/>
    <w:rsid w:val="007423BD"/>
    <w:rsid w:val="0074252D"/>
    <w:rsid w:val="007522C8"/>
    <w:rsid w:val="007567DE"/>
    <w:rsid w:val="00761EE4"/>
    <w:rsid w:val="00770898"/>
    <w:rsid w:val="00777EBF"/>
    <w:rsid w:val="00781721"/>
    <w:rsid w:val="00783234"/>
    <w:rsid w:val="00794D59"/>
    <w:rsid w:val="007967AE"/>
    <w:rsid w:val="00797A37"/>
    <w:rsid w:val="007A6DF6"/>
    <w:rsid w:val="007A7225"/>
    <w:rsid w:val="007B01F1"/>
    <w:rsid w:val="007B0D6D"/>
    <w:rsid w:val="007C5E1E"/>
    <w:rsid w:val="007C65E6"/>
    <w:rsid w:val="007D3A30"/>
    <w:rsid w:val="007D475B"/>
    <w:rsid w:val="007E0885"/>
    <w:rsid w:val="007E17EA"/>
    <w:rsid w:val="007E36EA"/>
    <w:rsid w:val="007F24FD"/>
    <w:rsid w:val="007F3A86"/>
    <w:rsid w:val="007F56F6"/>
    <w:rsid w:val="007F5C90"/>
    <w:rsid w:val="007F7683"/>
    <w:rsid w:val="00804FC4"/>
    <w:rsid w:val="00805BA0"/>
    <w:rsid w:val="00840096"/>
    <w:rsid w:val="00841288"/>
    <w:rsid w:val="00842098"/>
    <w:rsid w:val="008454CE"/>
    <w:rsid w:val="008457F0"/>
    <w:rsid w:val="008543AF"/>
    <w:rsid w:val="00854BAB"/>
    <w:rsid w:val="00856FE1"/>
    <w:rsid w:val="00860A7C"/>
    <w:rsid w:val="008661ED"/>
    <w:rsid w:val="0088287A"/>
    <w:rsid w:val="00891D2F"/>
    <w:rsid w:val="00893398"/>
    <w:rsid w:val="008958DF"/>
    <w:rsid w:val="008B18AC"/>
    <w:rsid w:val="008B1AC5"/>
    <w:rsid w:val="008B5065"/>
    <w:rsid w:val="008C618D"/>
    <w:rsid w:val="008D09AD"/>
    <w:rsid w:val="008D596D"/>
    <w:rsid w:val="008D5E2B"/>
    <w:rsid w:val="008D795A"/>
    <w:rsid w:val="008E0079"/>
    <w:rsid w:val="008E49BE"/>
    <w:rsid w:val="008E77E2"/>
    <w:rsid w:val="008E79A3"/>
    <w:rsid w:val="008E7A14"/>
    <w:rsid w:val="008E7FB9"/>
    <w:rsid w:val="008F2AC0"/>
    <w:rsid w:val="008F5B45"/>
    <w:rsid w:val="009010BF"/>
    <w:rsid w:val="00904000"/>
    <w:rsid w:val="00914048"/>
    <w:rsid w:val="009176E7"/>
    <w:rsid w:val="00920272"/>
    <w:rsid w:val="0092193A"/>
    <w:rsid w:val="00922749"/>
    <w:rsid w:val="00925387"/>
    <w:rsid w:val="00944DBF"/>
    <w:rsid w:val="00945A15"/>
    <w:rsid w:val="00945A87"/>
    <w:rsid w:val="00960A3C"/>
    <w:rsid w:val="00964D72"/>
    <w:rsid w:val="00965254"/>
    <w:rsid w:val="009655C8"/>
    <w:rsid w:val="00970081"/>
    <w:rsid w:val="00981A7D"/>
    <w:rsid w:val="009A3A53"/>
    <w:rsid w:val="009A67E5"/>
    <w:rsid w:val="009A6D32"/>
    <w:rsid w:val="009B122B"/>
    <w:rsid w:val="009D0EB8"/>
    <w:rsid w:val="009D6965"/>
    <w:rsid w:val="009E0F25"/>
    <w:rsid w:val="009E3860"/>
    <w:rsid w:val="009F0402"/>
    <w:rsid w:val="009F421C"/>
    <w:rsid w:val="00A02D22"/>
    <w:rsid w:val="00A05838"/>
    <w:rsid w:val="00A102DD"/>
    <w:rsid w:val="00A1305D"/>
    <w:rsid w:val="00A16295"/>
    <w:rsid w:val="00A16A8A"/>
    <w:rsid w:val="00A21831"/>
    <w:rsid w:val="00A25E4F"/>
    <w:rsid w:val="00A26279"/>
    <w:rsid w:val="00A3248B"/>
    <w:rsid w:val="00A32732"/>
    <w:rsid w:val="00A35A5F"/>
    <w:rsid w:val="00A36EE6"/>
    <w:rsid w:val="00A374E2"/>
    <w:rsid w:val="00A42496"/>
    <w:rsid w:val="00A42707"/>
    <w:rsid w:val="00A43941"/>
    <w:rsid w:val="00A50B78"/>
    <w:rsid w:val="00A51884"/>
    <w:rsid w:val="00A51D8D"/>
    <w:rsid w:val="00A65F6B"/>
    <w:rsid w:val="00A67804"/>
    <w:rsid w:val="00A763EE"/>
    <w:rsid w:val="00A82E8E"/>
    <w:rsid w:val="00A83676"/>
    <w:rsid w:val="00A93884"/>
    <w:rsid w:val="00AA1378"/>
    <w:rsid w:val="00AA4D02"/>
    <w:rsid w:val="00AA51B1"/>
    <w:rsid w:val="00AB1CD1"/>
    <w:rsid w:val="00AC0D4C"/>
    <w:rsid w:val="00AC3BEC"/>
    <w:rsid w:val="00AC5640"/>
    <w:rsid w:val="00AC6EED"/>
    <w:rsid w:val="00AC73B4"/>
    <w:rsid w:val="00AD4CD5"/>
    <w:rsid w:val="00AD52BD"/>
    <w:rsid w:val="00AD760B"/>
    <w:rsid w:val="00AF13B1"/>
    <w:rsid w:val="00AF1841"/>
    <w:rsid w:val="00AF2462"/>
    <w:rsid w:val="00AF7370"/>
    <w:rsid w:val="00B04F2C"/>
    <w:rsid w:val="00B0572B"/>
    <w:rsid w:val="00B137DF"/>
    <w:rsid w:val="00B17ABB"/>
    <w:rsid w:val="00B230E8"/>
    <w:rsid w:val="00B25333"/>
    <w:rsid w:val="00B30929"/>
    <w:rsid w:val="00B33030"/>
    <w:rsid w:val="00B33961"/>
    <w:rsid w:val="00B36552"/>
    <w:rsid w:val="00B370CD"/>
    <w:rsid w:val="00B401CF"/>
    <w:rsid w:val="00B40ED9"/>
    <w:rsid w:val="00B43BC0"/>
    <w:rsid w:val="00B50EC4"/>
    <w:rsid w:val="00B528A9"/>
    <w:rsid w:val="00B535EF"/>
    <w:rsid w:val="00B54961"/>
    <w:rsid w:val="00B57F85"/>
    <w:rsid w:val="00B61B76"/>
    <w:rsid w:val="00B62113"/>
    <w:rsid w:val="00B6211A"/>
    <w:rsid w:val="00B63E54"/>
    <w:rsid w:val="00B66FB7"/>
    <w:rsid w:val="00B673E3"/>
    <w:rsid w:val="00B73B2E"/>
    <w:rsid w:val="00B850FA"/>
    <w:rsid w:val="00B87BFC"/>
    <w:rsid w:val="00B90921"/>
    <w:rsid w:val="00B954B9"/>
    <w:rsid w:val="00BA22DD"/>
    <w:rsid w:val="00BA4957"/>
    <w:rsid w:val="00BB65FA"/>
    <w:rsid w:val="00BC04F2"/>
    <w:rsid w:val="00BC1412"/>
    <w:rsid w:val="00BC711C"/>
    <w:rsid w:val="00BD199A"/>
    <w:rsid w:val="00BD2BE6"/>
    <w:rsid w:val="00BD6B3D"/>
    <w:rsid w:val="00BF1C92"/>
    <w:rsid w:val="00BF2FE0"/>
    <w:rsid w:val="00BF3E7A"/>
    <w:rsid w:val="00C0281D"/>
    <w:rsid w:val="00C03213"/>
    <w:rsid w:val="00C0386E"/>
    <w:rsid w:val="00C03F15"/>
    <w:rsid w:val="00C05A99"/>
    <w:rsid w:val="00C0682F"/>
    <w:rsid w:val="00C07F61"/>
    <w:rsid w:val="00C12638"/>
    <w:rsid w:val="00C15141"/>
    <w:rsid w:val="00C20851"/>
    <w:rsid w:val="00C219CA"/>
    <w:rsid w:val="00C2289B"/>
    <w:rsid w:val="00C2424E"/>
    <w:rsid w:val="00C24E3D"/>
    <w:rsid w:val="00C25870"/>
    <w:rsid w:val="00C26026"/>
    <w:rsid w:val="00C357B4"/>
    <w:rsid w:val="00C36A35"/>
    <w:rsid w:val="00C36E94"/>
    <w:rsid w:val="00C4243F"/>
    <w:rsid w:val="00C42ACE"/>
    <w:rsid w:val="00C43739"/>
    <w:rsid w:val="00C577D2"/>
    <w:rsid w:val="00C602EE"/>
    <w:rsid w:val="00C71A5B"/>
    <w:rsid w:val="00C777AB"/>
    <w:rsid w:val="00C80100"/>
    <w:rsid w:val="00C80103"/>
    <w:rsid w:val="00C82A90"/>
    <w:rsid w:val="00C84671"/>
    <w:rsid w:val="00C8563B"/>
    <w:rsid w:val="00C867D7"/>
    <w:rsid w:val="00C91F3F"/>
    <w:rsid w:val="00C934DC"/>
    <w:rsid w:val="00C94512"/>
    <w:rsid w:val="00C94B03"/>
    <w:rsid w:val="00C953AE"/>
    <w:rsid w:val="00C967CB"/>
    <w:rsid w:val="00CA523D"/>
    <w:rsid w:val="00CB0BA2"/>
    <w:rsid w:val="00CB0F0B"/>
    <w:rsid w:val="00CB572F"/>
    <w:rsid w:val="00CC0CFF"/>
    <w:rsid w:val="00CC74AF"/>
    <w:rsid w:val="00CD0C2A"/>
    <w:rsid w:val="00CD6241"/>
    <w:rsid w:val="00CE2090"/>
    <w:rsid w:val="00CE72B1"/>
    <w:rsid w:val="00CF058B"/>
    <w:rsid w:val="00D031C7"/>
    <w:rsid w:val="00D03CC0"/>
    <w:rsid w:val="00D14089"/>
    <w:rsid w:val="00D17307"/>
    <w:rsid w:val="00D233AE"/>
    <w:rsid w:val="00D23A40"/>
    <w:rsid w:val="00D260D5"/>
    <w:rsid w:val="00D267A4"/>
    <w:rsid w:val="00D30F5D"/>
    <w:rsid w:val="00D3381F"/>
    <w:rsid w:val="00D33DE8"/>
    <w:rsid w:val="00D37790"/>
    <w:rsid w:val="00D37805"/>
    <w:rsid w:val="00D379E2"/>
    <w:rsid w:val="00D457CD"/>
    <w:rsid w:val="00D528A4"/>
    <w:rsid w:val="00D52C83"/>
    <w:rsid w:val="00D54A5E"/>
    <w:rsid w:val="00D60941"/>
    <w:rsid w:val="00D609D8"/>
    <w:rsid w:val="00D62548"/>
    <w:rsid w:val="00D63E11"/>
    <w:rsid w:val="00D73893"/>
    <w:rsid w:val="00D847EA"/>
    <w:rsid w:val="00D85D09"/>
    <w:rsid w:val="00D909F1"/>
    <w:rsid w:val="00D9356F"/>
    <w:rsid w:val="00D9650C"/>
    <w:rsid w:val="00D979FB"/>
    <w:rsid w:val="00DA1DEB"/>
    <w:rsid w:val="00DA3351"/>
    <w:rsid w:val="00DA3D0D"/>
    <w:rsid w:val="00DB234F"/>
    <w:rsid w:val="00DB40EE"/>
    <w:rsid w:val="00DB420C"/>
    <w:rsid w:val="00DB53B5"/>
    <w:rsid w:val="00DD2DEF"/>
    <w:rsid w:val="00DD2FDE"/>
    <w:rsid w:val="00DD3344"/>
    <w:rsid w:val="00DE4D4C"/>
    <w:rsid w:val="00DE4E7F"/>
    <w:rsid w:val="00DE6BDF"/>
    <w:rsid w:val="00DF0C15"/>
    <w:rsid w:val="00DF47FC"/>
    <w:rsid w:val="00E03C15"/>
    <w:rsid w:val="00E04249"/>
    <w:rsid w:val="00E0574D"/>
    <w:rsid w:val="00E231ED"/>
    <w:rsid w:val="00E26E98"/>
    <w:rsid w:val="00E27B7E"/>
    <w:rsid w:val="00E27C0A"/>
    <w:rsid w:val="00E40C99"/>
    <w:rsid w:val="00E42BBC"/>
    <w:rsid w:val="00E42C05"/>
    <w:rsid w:val="00E44EBE"/>
    <w:rsid w:val="00E47133"/>
    <w:rsid w:val="00E4768F"/>
    <w:rsid w:val="00E5402D"/>
    <w:rsid w:val="00E54725"/>
    <w:rsid w:val="00E5633B"/>
    <w:rsid w:val="00E6003D"/>
    <w:rsid w:val="00E61794"/>
    <w:rsid w:val="00E621BA"/>
    <w:rsid w:val="00E73E28"/>
    <w:rsid w:val="00E7620F"/>
    <w:rsid w:val="00E766A4"/>
    <w:rsid w:val="00E81CBD"/>
    <w:rsid w:val="00E83FAB"/>
    <w:rsid w:val="00E87785"/>
    <w:rsid w:val="00E92437"/>
    <w:rsid w:val="00E95A90"/>
    <w:rsid w:val="00E961F3"/>
    <w:rsid w:val="00EA5262"/>
    <w:rsid w:val="00EA70DA"/>
    <w:rsid w:val="00EA7E6D"/>
    <w:rsid w:val="00EB08C2"/>
    <w:rsid w:val="00EB40A8"/>
    <w:rsid w:val="00EB6000"/>
    <w:rsid w:val="00EB6E44"/>
    <w:rsid w:val="00EC114D"/>
    <w:rsid w:val="00ED0B13"/>
    <w:rsid w:val="00EE3D2C"/>
    <w:rsid w:val="00EE6135"/>
    <w:rsid w:val="00EF23FC"/>
    <w:rsid w:val="00EF2FEA"/>
    <w:rsid w:val="00EF30C4"/>
    <w:rsid w:val="00EF7908"/>
    <w:rsid w:val="00F01242"/>
    <w:rsid w:val="00F0545E"/>
    <w:rsid w:val="00F06F6B"/>
    <w:rsid w:val="00F071A9"/>
    <w:rsid w:val="00F108F1"/>
    <w:rsid w:val="00F27558"/>
    <w:rsid w:val="00F33375"/>
    <w:rsid w:val="00F3440F"/>
    <w:rsid w:val="00F479A3"/>
    <w:rsid w:val="00F51DA2"/>
    <w:rsid w:val="00F54BC7"/>
    <w:rsid w:val="00F629B5"/>
    <w:rsid w:val="00F7013B"/>
    <w:rsid w:val="00F70B90"/>
    <w:rsid w:val="00F73DAC"/>
    <w:rsid w:val="00F80731"/>
    <w:rsid w:val="00F824D9"/>
    <w:rsid w:val="00F90FFA"/>
    <w:rsid w:val="00F91D32"/>
    <w:rsid w:val="00F95AC4"/>
    <w:rsid w:val="00FA233F"/>
    <w:rsid w:val="00FA2E23"/>
    <w:rsid w:val="00FB0DEE"/>
    <w:rsid w:val="00FB4070"/>
    <w:rsid w:val="00FC39F5"/>
    <w:rsid w:val="00FC5393"/>
    <w:rsid w:val="00FC77F1"/>
    <w:rsid w:val="00FD4C9E"/>
    <w:rsid w:val="00FE05BD"/>
    <w:rsid w:val="00FE2526"/>
    <w:rsid w:val="00FE306B"/>
    <w:rsid w:val="00FE372E"/>
    <w:rsid w:val="00FF1611"/>
    <w:rsid w:val="00FF236E"/>
    <w:rsid w:val="00FF27F6"/>
    <w:rsid w:val="00FF6826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104B29F"/>
  <w15:chartTrackingRefBased/>
  <w15:docId w15:val="{C97C975A-8ACE-4707-AB3D-51AE388D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uiPriority="35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295"/>
    <w:pPr>
      <w:jc w:val="both"/>
    </w:pPr>
    <w:rPr>
      <w:sz w:val="22"/>
    </w:rPr>
  </w:style>
  <w:style w:type="paragraph" w:styleId="1">
    <w:name w:val="heading 1"/>
    <w:basedOn w:val="a"/>
    <w:next w:val="Paragraph0"/>
    <w:qFormat/>
    <w:rsid w:val="000E2295"/>
    <w:pPr>
      <w:numPr>
        <w:numId w:val="5"/>
      </w:numPr>
      <w:jc w:val="left"/>
      <w:outlineLvl w:val="0"/>
    </w:pPr>
    <w:rPr>
      <w:caps/>
      <w:sz w:val="24"/>
      <w:szCs w:val="24"/>
    </w:rPr>
  </w:style>
  <w:style w:type="paragraph" w:styleId="2">
    <w:name w:val="heading 2"/>
    <w:basedOn w:val="a"/>
    <w:next w:val="Paragraph0"/>
    <w:qFormat/>
    <w:rsid w:val="000E2295"/>
    <w:pPr>
      <w:keepNext/>
      <w:keepLines/>
      <w:suppressAutoHyphens/>
      <w:spacing w:before="360" w:after="160"/>
      <w:ind w:left="284"/>
      <w:jc w:val="left"/>
      <w:outlineLvl w:val="1"/>
    </w:pPr>
    <w:rPr>
      <w:rFonts w:ascii="Verdana" w:hAnsi="Verdana"/>
      <w:sz w:val="32"/>
    </w:rPr>
  </w:style>
  <w:style w:type="paragraph" w:styleId="3">
    <w:name w:val="heading 3"/>
    <w:basedOn w:val="a"/>
    <w:next w:val="Paragraph0"/>
    <w:qFormat/>
    <w:rsid w:val="000E2295"/>
    <w:pPr>
      <w:keepNext/>
      <w:keepLines/>
      <w:suppressAutoHyphens/>
      <w:spacing w:before="160" w:after="120"/>
      <w:ind w:left="284"/>
      <w:jc w:val="left"/>
      <w:outlineLvl w:val="2"/>
    </w:pPr>
    <w:rPr>
      <w:rFonts w:ascii="Verdana" w:hAnsi="Verdana"/>
      <w:sz w:val="28"/>
    </w:rPr>
  </w:style>
  <w:style w:type="paragraph" w:styleId="4">
    <w:name w:val="heading 4"/>
    <w:basedOn w:val="3"/>
    <w:next w:val="Paragraph0"/>
    <w:qFormat/>
    <w:rsid w:val="000E2295"/>
    <w:pPr>
      <w:outlineLvl w:val="3"/>
    </w:pPr>
    <w:rPr>
      <w:sz w:val="24"/>
    </w:rPr>
  </w:style>
  <w:style w:type="paragraph" w:styleId="5">
    <w:name w:val="heading 5"/>
    <w:basedOn w:val="4"/>
    <w:next w:val="a"/>
    <w:qFormat/>
    <w:rsid w:val="000E2295"/>
    <w:pPr>
      <w:outlineLvl w:val="4"/>
    </w:pPr>
    <w:rPr>
      <w:sz w:val="22"/>
    </w:rPr>
  </w:style>
  <w:style w:type="paragraph" w:styleId="6">
    <w:name w:val="heading 6"/>
    <w:basedOn w:val="5"/>
    <w:next w:val="a"/>
    <w:qFormat/>
    <w:rsid w:val="000E2295"/>
    <w:pPr>
      <w:outlineLvl w:val="5"/>
    </w:pPr>
  </w:style>
  <w:style w:type="paragraph" w:styleId="7">
    <w:name w:val="heading 7"/>
    <w:basedOn w:val="5"/>
    <w:next w:val="a"/>
    <w:qFormat/>
    <w:rsid w:val="000E2295"/>
    <w:pPr>
      <w:outlineLvl w:val="6"/>
    </w:pPr>
  </w:style>
  <w:style w:type="paragraph" w:styleId="8">
    <w:name w:val="heading 8"/>
    <w:basedOn w:val="5"/>
    <w:next w:val="a"/>
    <w:qFormat/>
    <w:rsid w:val="000E2295"/>
    <w:pPr>
      <w:outlineLvl w:val="7"/>
    </w:pPr>
  </w:style>
  <w:style w:type="paragraph" w:styleId="9">
    <w:name w:val="heading 9"/>
    <w:basedOn w:val="5"/>
    <w:next w:val="a"/>
    <w:qFormat/>
    <w:rsid w:val="000E2295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0">
    <w:name w:val="Paragraph 0"/>
    <w:basedOn w:val="a"/>
    <w:rsid w:val="000E2295"/>
    <w:pPr>
      <w:spacing w:after="120"/>
    </w:pPr>
  </w:style>
  <w:style w:type="paragraph" w:customStyle="1" w:styleId="Paragraph0withGap">
    <w:name w:val="Paragraph 0 with Gap"/>
    <w:basedOn w:val="Paragraph0"/>
    <w:next w:val="Paragraph0"/>
    <w:rsid w:val="000E2295"/>
    <w:pPr>
      <w:tabs>
        <w:tab w:val="left" w:pos="284"/>
        <w:tab w:val="left" w:pos="567"/>
        <w:tab w:val="left" w:pos="851"/>
        <w:tab w:val="left" w:pos="1134"/>
      </w:tabs>
      <w:spacing w:after="80"/>
    </w:pPr>
  </w:style>
  <w:style w:type="paragraph" w:customStyle="1" w:styleId="Number1">
    <w:name w:val="Number 1"/>
    <w:basedOn w:val="a"/>
    <w:rsid w:val="000E2295"/>
    <w:pPr>
      <w:ind w:left="568" w:hanging="284"/>
    </w:pPr>
  </w:style>
  <w:style w:type="paragraph" w:customStyle="1" w:styleId="Number1withGap">
    <w:name w:val="Number 1 with Gap"/>
    <w:basedOn w:val="Number1"/>
    <w:next w:val="Number1"/>
    <w:rsid w:val="000E2295"/>
    <w:pPr>
      <w:spacing w:after="240"/>
    </w:pPr>
  </w:style>
  <w:style w:type="paragraph" w:customStyle="1" w:styleId="Number2">
    <w:name w:val="Number 2"/>
    <w:basedOn w:val="Number1"/>
    <w:rsid w:val="000E2295"/>
    <w:pPr>
      <w:ind w:left="850" w:hanging="283"/>
    </w:pPr>
  </w:style>
  <w:style w:type="paragraph" w:customStyle="1" w:styleId="Number3">
    <w:name w:val="Number 3"/>
    <w:basedOn w:val="a"/>
    <w:rsid w:val="000E2295"/>
    <w:pPr>
      <w:ind w:left="1135" w:hanging="284"/>
    </w:pPr>
  </w:style>
  <w:style w:type="paragraph" w:customStyle="1" w:styleId="Number4">
    <w:name w:val="Number 4"/>
    <w:basedOn w:val="a"/>
    <w:rsid w:val="000E2295"/>
    <w:pPr>
      <w:ind w:left="1418" w:hanging="284"/>
    </w:pPr>
  </w:style>
  <w:style w:type="paragraph" w:customStyle="1" w:styleId="Paragraph0AfterTable">
    <w:name w:val="Paragraph 0 After Table"/>
    <w:basedOn w:val="Paragraph0"/>
    <w:next w:val="Paragraph0"/>
    <w:rsid w:val="000E2295"/>
    <w:pPr>
      <w:spacing w:before="240"/>
    </w:pPr>
  </w:style>
  <w:style w:type="paragraph" w:customStyle="1" w:styleId="Paragraph0BeforePicture">
    <w:name w:val="Paragraph 0 Before Picture"/>
    <w:basedOn w:val="Paragraph0"/>
    <w:next w:val="Picture"/>
    <w:rsid w:val="000E2295"/>
    <w:pPr>
      <w:spacing w:after="240"/>
    </w:pPr>
  </w:style>
  <w:style w:type="paragraph" w:customStyle="1" w:styleId="Picture">
    <w:name w:val="Picture"/>
    <w:basedOn w:val="a"/>
    <w:next w:val="Paragraph0"/>
    <w:rsid w:val="000E2295"/>
    <w:pPr>
      <w:keepNext/>
      <w:spacing w:before="240" w:after="120"/>
      <w:jc w:val="center"/>
    </w:pPr>
  </w:style>
  <w:style w:type="paragraph" w:customStyle="1" w:styleId="Paragraph0Single">
    <w:name w:val="Paragraph 0 Single"/>
    <w:basedOn w:val="a"/>
    <w:rsid w:val="000E2295"/>
    <w:pPr>
      <w:ind w:firstLine="284"/>
    </w:pPr>
  </w:style>
  <w:style w:type="paragraph" w:customStyle="1" w:styleId="Paragraph0withGapafterTable">
    <w:name w:val="Paragraph 0 with Gap after Table"/>
    <w:basedOn w:val="Paragraph0withGap"/>
    <w:next w:val="Paragraph0"/>
    <w:rsid w:val="000E2295"/>
    <w:pPr>
      <w:spacing w:before="120"/>
    </w:pPr>
  </w:style>
  <w:style w:type="paragraph" w:customStyle="1" w:styleId="Paragraph0withGapIndent">
    <w:name w:val="Paragraph 0 with Gap Indent"/>
    <w:basedOn w:val="Paragraph0withGap"/>
    <w:next w:val="Number1withGap"/>
    <w:rsid w:val="000E2295"/>
    <w:pPr>
      <w:ind w:left="567"/>
    </w:pPr>
  </w:style>
  <w:style w:type="paragraph" w:customStyle="1" w:styleId="Paragraph0withGapIndent2">
    <w:name w:val="Paragraph 0 with Gap Indent 2"/>
    <w:basedOn w:val="a"/>
    <w:next w:val="Paragraph0"/>
    <w:rsid w:val="000E2295"/>
    <w:pPr>
      <w:tabs>
        <w:tab w:val="left" w:pos="284"/>
        <w:tab w:val="left" w:pos="567"/>
        <w:tab w:val="left" w:pos="851"/>
        <w:tab w:val="left" w:pos="1134"/>
      </w:tabs>
      <w:spacing w:after="80"/>
      <w:ind w:left="851"/>
    </w:pPr>
  </w:style>
  <w:style w:type="paragraph" w:customStyle="1" w:styleId="Paragraph0withGapwithNext">
    <w:name w:val="Paragraph 0 with Gap with Next"/>
    <w:basedOn w:val="Paragraph0withGap"/>
    <w:rsid w:val="000E2295"/>
    <w:pPr>
      <w:keepNext/>
      <w:spacing w:after="240"/>
    </w:pPr>
  </w:style>
  <w:style w:type="paragraph" w:customStyle="1" w:styleId="ParagraphwithGap">
    <w:name w:val="Paragraph with Gap"/>
    <w:basedOn w:val="Paragraph0"/>
    <w:next w:val="Paragraph0"/>
    <w:rsid w:val="000E2295"/>
    <w:pPr>
      <w:spacing w:after="240"/>
    </w:pPr>
  </w:style>
  <w:style w:type="paragraph" w:customStyle="1" w:styleId="TableText">
    <w:name w:val="Table. Text"/>
    <w:basedOn w:val="Paragraph0"/>
    <w:rsid w:val="000E2295"/>
    <w:pPr>
      <w:keepLines/>
      <w:spacing w:before="40" w:after="40"/>
    </w:pPr>
    <w:rPr>
      <w:sz w:val="18"/>
    </w:rPr>
  </w:style>
  <w:style w:type="paragraph" w:customStyle="1" w:styleId="TableTextAlignLeft">
    <w:name w:val="Table. Text Align Left"/>
    <w:basedOn w:val="TableText"/>
    <w:rsid w:val="000E2295"/>
    <w:pPr>
      <w:jc w:val="left"/>
    </w:pPr>
  </w:style>
  <w:style w:type="paragraph" w:customStyle="1" w:styleId="ParagraphwithNext">
    <w:name w:val="Paragraph with Next"/>
    <w:basedOn w:val="Paragraph0"/>
    <w:rsid w:val="000E2295"/>
    <w:pPr>
      <w:keepNext/>
    </w:pPr>
  </w:style>
  <w:style w:type="paragraph" w:customStyle="1" w:styleId="TableTextLast">
    <w:name w:val="Table. Text Last"/>
    <w:basedOn w:val="TableText"/>
    <w:rsid w:val="000E2295"/>
    <w:pPr>
      <w:spacing w:after="240"/>
    </w:pPr>
  </w:style>
  <w:style w:type="paragraph" w:customStyle="1" w:styleId="List1">
    <w:name w:val="List 1"/>
    <w:basedOn w:val="a"/>
    <w:rsid w:val="000E2295"/>
    <w:pPr>
      <w:numPr>
        <w:ilvl w:val="1"/>
        <w:numId w:val="6"/>
      </w:numPr>
      <w:tabs>
        <w:tab w:val="left" w:pos="851"/>
      </w:tabs>
    </w:pPr>
  </w:style>
  <w:style w:type="paragraph" w:customStyle="1" w:styleId="List21">
    <w:name w:val="List 21"/>
    <w:basedOn w:val="a"/>
    <w:rsid w:val="000E2295"/>
    <w:pPr>
      <w:numPr>
        <w:numId w:val="7"/>
      </w:numPr>
      <w:tabs>
        <w:tab w:val="left" w:pos="854"/>
      </w:tabs>
    </w:pPr>
    <w:rPr>
      <w:lang w:val="en-US"/>
    </w:rPr>
  </w:style>
  <w:style w:type="paragraph" w:customStyle="1" w:styleId="Presentation">
    <w:name w:val="Presentation"/>
    <w:basedOn w:val="Paragraph0"/>
    <w:rsid w:val="000E2295"/>
    <w:pPr>
      <w:ind w:left="567"/>
      <w:jc w:val="left"/>
    </w:pPr>
    <w:rPr>
      <w:i/>
      <w:iCs/>
    </w:rPr>
  </w:style>
  <w:style w:type="paragraph" w:customStyle="1" w:styleId="List1withGap">
    <w:name w:val="List 1 with Gap"/>
    <w:basedOn w:val="List1"/>
    <w:rsid w:val="000E2295"/>
    <w:pPr>
      <w:spacing w:after="120"/>
      <w:ind w:left="568" w:hanging="284"/>
    </w:pPr>
  </w:style>
  <w:style w:type="paragraph" w:customStyle="1" w:styleId="List2withGap">
    <w:name w:val="List 2 with Gap"/>
    <w:basedOn w:val="a"/>
    <w:next w:val="a"/>
    <w:rsid w:val="000E2295"/>
    <w:pPr>
      <w:numPr>
        <w:numId w:val="4"/>
      </w:numPr>
      <w:tabs>
        <w:tab w:val="clear" w:pos="360"/>
        <w:tab w:val="num" w:pos="1134"/>
      </w:tabs>
      <w:spacing w:after="240"/>
      <w:ind w:left="1134" w:hanging="283"/>
      <w:jc w:val="left"/>
    </w:pPr>
  </w:style>
  <w:style w:type="character" w:styleId="a3">
    <w:name w:val="Hyperlink"/>
    <w:uiPriority w:val="99"/>
    <w:rsid w:val="000E2295"/>
    <w:rPr>
      <w:color w:val="0000FF"/>
      <w:u w:val="single"/>
    </w:rPr>
  </w:style>
  <w:style w:type="paragraph" w:customStyle="1" w:styleId="HeadlineUpperEvenleftpage">
    <w:name w:val="Headline. Upper Even (left) page"/>
    <w:basedOn w:val="a"/>
    <w:rsid w:val="000E2295"/>
    <w:pPr>
      <w:pBdr>
        <w:bottom w:val="single" w:sz="6" w:space="2" w:color="auto"/>
      </w:pBdr>
      <w:tabs>
        <w:tab w:val="right" w:pos="6407"/>
      </w:tabs>
      <w:jc w:val="left"/>
    </w:pPr>
    <w:rPr>
      <w:i/>
      <w:iCs/>
      <w:szCs w:val="26"/>
    </w:rPr>
  </w:style>
  <w:style w:type="paragraph" w:customStyle="1" w:styleId="HeadlineUpperOddrightpage">
    <w:name w:val="Headline. Upper Odd (right) page"/>
    <w:basedOn w:val="a"/>
    <w:rsid w:val="000E2295"/>
    <w:pPr>
      <w:pBdr>
        <w:bottom w:val="single" w:sz="6" w:space="2" w:color="auto"/>
      </w:pBdr>
      <w:tabs>
        <w:tab w:val="right" w:pos="6407"/>
      </w:tabs>
      <w:jc w:val="right"/>
    </w:pPr>
    <w:rPr>
      <w:i/>
      <w:iCs/>
      <w:szCs w:val="26"/>
    </w:rPr>
  </w:style>
  <w:style w:type="paragraph" w:customStyle="1" w:styleId="TableHead">
    <w:name w:val="Table. Head"/>
    <w:basedOn w:val="TableText"/>
    <w:next w:val="TableText"/>
    <w:rsid w:val="000E2295"/>
    <w:pPr>
      <w:jc w:val="center"/>
    </w:pPr>
  </w:style>
  <w:style w:type="paragraph" w:customStyle="1" w:styleId="NoticeTitle">
    <w:name w:val="Notice. Title"/>
    <w:basedOn w:val="Paragraph0"/>
    <w:rsid w:val="000E2295"/>
    <w:pPr>
      <w:keepNext/>
      <w:pBdr>
        <w:top w:val="single" w:sz="4" w:space="0" w:color="auto"/>
      </w:pBdr>
      <w:spacing w:before="240"/>
      <w:ind w:left="567"/>
    </w:pPr>
    <w:rPr>
      <w:b/>
      <w:bCs/>
    </w:rPr>
  </w:style>
  <w:style w:type="paragraph" w:customStyle="1" w:styleId="NoticeText">
    <w:name w:val="Notice. Text"/>
    <w:basedOn w:val="Paragraph0"/>
    <w:rsid w:val="000E2295"/>
    <w:pPr>
      <w:ind w:left="567"/>
    </w:pPr>
  </w:style>
  <w:style w:type="paragraph" w:customStyle="1" w:styleId="NoticeLastline">
    <w:name w:val="Notice. Last line"/>
    <w:basedOn w:val="a"/>
    <w:rsid w:val="000E2295"/>
    <w:pPr>
      <w:pBdr>
        <w:bottom w:val="single" w:sz="4" w:space="1" w:color="auto"/>
      </w:pBdr>
      <w:spacing w:after="240"/>
      <w:ind w:left="567"/>
    </w:pPr>
  </w:style>
  <w:style w:type="paragraph" w:customStyle="1" w:styleId="HeadlineUnderEvenleftpage">
    <w:name w:val="Headline. Under Even (left) page"/>
    <w:basedOn w:val="Paragraph0"/>
    <w:rsid w:val="000E2295"/>
    <w:rPr>
      <w:lang w:val="en-US"/>
    </w:rPr>
  </w:style>
  <w:style w:type="paragraph" w:customStyle="1" w:styleId="HeadlineUnderOddrightpage">
    <w:name w:val="Headline. Under Odd (right) page"/>
    <w:basedOn w:val="HeadlineUnderEvenleftpage"/>
    <w:rsid w:val="000E2295"/>
    <w:pPr>
      <w:jc w:val="right"/>
    </w:pPr>
  </w:style>
  <w:style w:type="paragraph" w:customStyle="1" w:styleId="TableTextAlignCentre">
    <w:name w:val="Table. Text Align Centre"/>
    <w:basedOn w:val="TableTextAlignLeft"/>
    <w:rsid w:val="000E2295"/>
    <w:pPr>
      <w:jc w:val="center"/>
    </w:pPr>
  </w:style>
  <w:style w:type="paragraph" w:customStyle="1" w:styleId="Programmoduletext">
    <w:name w:val="Program module text"/>
    <w:basedOn w:val="Paragraph0"/>
    <w:rsid w:val="000E2295"/>
    <w:pPr>
      <w:spacing w:before="240" w:after="240"/>
      <w:ind w:left="284"/>
    </w:pPr>
    <w:rPr>
      <w:rFonts w:ascii="Courier New" w:hAnsi="Courier New"/>
    </w:rPr>
  </w:style>
  <w:style w:type="paragraph" w:customStyle="1" w:styleId="ExampleFirstparagraph">
    <w:name w:val="Example. First paragraph"/>
    <w:basedOn w:val="NoticeTitle"/>
    <w:rsid w:val="000E2295"/>
    <w:pPr>
      <w:pBdr>
        <w:top w:val="none" w:sz="0" w:space="0" w:color="auto"/>
      </w:pBdr>
      <w:spacing w:before="0"/>
      <w:ind w:left="284"/>
    </w:pPr>
    <w:rPr>
      <w:b w:val="0"/>
      <w:bCs w:val="0"/>
      <w:i/>
      <w:iCs/>
    </w:rPr>
  </w:style>
  <w:style w:type="paragraph" w:customStyle="1" w:styleId="TableSubHead">
    <w:name w:val="Table. SubHead"/>
    <w:basedOn w:val="TableHead"/>
    <w:rsid w:val="000E2295"/>
    <w:pPr>
      <w:jc w:val="left"/>
    </w:pPr>
    <w:rPr>
      <w:i/>
      <w:iCs/>
      <w:lang w:val="en-US"/>
    </w:rPr>
  </w:style>
  <w:style w:type="paragraph" w:customStyle="1" w:styleId="ExampleNon-firstparagraph">
    <w:name w:val="Example. Non-first paragraph"/>
    <w:basedOn w:val="ExampleFirstparagraph"/>
    <w:rsid w:val="000E2295"/>
    <w:pPr>
      <w:ind w:firstLine="284"/>
    </w:pPr>
  </w:style>
  <w:style w:type="paragraph" w:customStyle="1" w:styleId="ExampleList">
    <w:name w:val="Example. List"/>
    <w:basedOn w:val="a"/>
    <w:rsid w:val="000E2295"/>
    <w:pPr>
      <w:numPr>
        <w:numId w:val="1"/>
      </w:numPr>
      <w:tabs>
        <w:tab w:val="clear" w:pos="993"/>
        <w:tab w:val="num" w:pos="851"/>
      </w:tabs>
      <w:ind w:left="851" w:hanging="284"/>
    </w:pPr>
    <w:rPr>
      <w:i/>
      <w:iCs/>
    </w:rPr>
  </w:style>
  <w:style w:type="paragraph" w:customStyle="1" w:styleId="ExampleTitle">
    <w:name w:val="Example. Title"/>
    <w:basedOn w:val="Paragraph0"/>
    <w:rsid w:val="000E2295"/>
    <w:rPr>
      <w:b/>
      <w:bCs/>
      <w:iCs/>
    </w:rPr>
  </w:style>
  <w:style w:type="paragraph" w:customStyle="1" w:styleId="ExampleNumber">
    <w:name w:val="Example. Number"/>
    <w:basedOn w:val="Number1"/>
    <w:rsid w:val="000E2295"/>
    <w:pPr>
      <w:numPr>
        <w:numId w:val="2"/>
      </w:numPr>
      <w:ind w:left="851" w:hanging="284"/>
    </w:pPr>
    <w:rPr>
      <w:i/>
      <w:iCs/>
    </w:rPr>
  </w:style>
  <w:style w:type="paragraph" w:styleId="a4">
    <w:name w:val="header"/>
    <w:basedOn w:val="a"/>
    <w:link w:val="a5"/>
    <w:rsid w:val="000E2295"/>
    <w:pPr>
      <w:tabs>
        <w:tab w:val="center" w:pos="4677"/>
        <w:tab w:val="right" w:pos="9355"/>
      </w:tabs>
    </w:pPr>
  </w:style>
  <w:style w:type="paragraph" w:customStyle="1" w:styleId="PictureTitle">
    <w:name w:val="Picture. Title"/>
    <w:basedOn w:val="Paragraph0AfterTable"/>
    <w:rsid w:val="000E2295"/>
    <w:pPr>
      <w:spacing w:before="0" w:after="240"/>
      <w:jc w:val="center"/>
    </w:pPr>
  </w:style>
  <w:style w:type="paragraph" w:styleId="a6">
    <w:name w:val="footer"/>
    <w:basedOn w:val="a"/>
    <w:rsid w:val="000E2295"/>
    <w:pPr>
      <w:tabs>
        <w:tab w:val="center" w:pos="4677"/>
        <w:tab w:val="right" w:pos="9355"/>
      </w:tabs>
    </w:pPr>
  </w:style>
  <w:style w:type="paragraph" w:customStyle="1" w:styleId="Number2withGap">
    <w:name w:val="Number 2 with Gap"/>
    <w:basedOn w:val="Number1withGap"/>
    <w:rsid w:val="000E2295"/>
    <w:pPr>
      <w:numPr>
        <w:numId w:val="3"/>
      </w:numPr>
      <w:ind w:left="851" w:hanging="284"/>
    </w:pPr>
  </w:style>
  <w:style w:type="character" w:styleId="a7">
    <w:name w:val="page number"/>
    <w:basedOn w:val="a0"/>
    <w:rsid w:val="000E2295"/>
  </w:style>
  <w:style w:type="paragraph" w:customStyle="1" w:styleId="Paragraphwithlist">
    <w:name w:val="Paragraph with list"/>
    <w:basedOn w:val="Paragraph0"/>
    <w:rsid w:val="000E2295"/>
    <w:pPr>
      <w:spacing w:after="0"/>
    </w:pPr>
  </w:style>
  <w:style w:type="paragraph" w:customStyle="1" w:styleId="Heading0">
    <w:name w:val="Heading 0"/>
    <w:basedOn w:val="Paragraph0"/>
    <w:rsid w:val="000E2295"/>
    <w:pPr>
      <w:spacing w:before="360" w:after="240"/>
    </w:pPr>
    <w:rPr>
      <w:b/>
      <w:caps/>
      <w:sz w:val="24"/>
      <w:szCs w:val="24"/>
      <w:lang w:val="en-US"/>
    </w:rPr>
  </w:style>
  <w:style w:type="paragraph" w:styleId="10">
    <w:name w:val="toc 1"/>
    <w:basedOn w:val="a"/>
    <w:next w:val="a"/>
    <w:autoRedefine/>
    <w:uiPriority w:val="39"/>
    <w:rsid w:val="003D43BE"/>
    <w:pPr>
      <w:tabs>
        <w:tab w:val="left" w:pos="567"/>
        <w:tab w:val="right" w:leader="dot" w:pos="9639"/>
      </w:tabs>
      <w:spacing w:before="40" w:after="40"/>
      <w:ind w:firstLine="280"/>
      <w:jc w:val="left"/>
    </w:pPr>
    <w:rPr>
      <w:rFonts w:ascii="Arial" w:hAnsi="Arial"/>
      <w:szCs w:val="22"/>
      <w:lang w:eastAsia="en-US"/>
    </w:rPr>
  </w:style>
  <w:style w:type="character" w:customStyle="1" w:styleId="Paragraph0Char">
    <w:name w:val="Paragraph 0 Char"/>
    <w:rsid w:val="000E2295"/>
    <w:rPr>
      <w:sz w:val="22"/>
      <w:lang w:val="ru-RU" w:eastAsia="ru-RU" w:bidi="ar-SA"/>
    </w:rPr>
  </w:style>
  <w:style w:type="character" w:customStyle="1" w:styleId="ParagraphwithGapChar">
    <w:name w:val="Paragraph with Gap Char"/>
    <w:basedOn w:val="Paragraph0Char"/>
    <w:rsid w:val="000E2295"/>
    <w:rPr>
      <w:sz w:val="22"/>
      <w:lang w:val="ru-RU" w:eastAsia="ru-RU" w:bidi="ar-SA"/>
    </w:rPr>
  </w:style>
  <w:style w:type="paragraph" w:styleId="a8">
    <w:name w:val="List Number"/>
    <w:basedOn w:val="a"/>
    <w:rsid w:val="000E2295"/>
    <w:pPr>
      <w:ind w:left="283" w:hanging="283"/>
      <w:jc w:val="left"/>
    </w:pPr>
    <w:rPr>
      <w:rFonts w:ascii="Arial" w:hAnsi="Arial"/>
      <w:sz w:val="20"/>
    </w:rPr>
  </w:style>
  <w:style w:type="paragraph" w:styleId="20">
    <w:name w:val="Body Text Indent 2"/>
    <w:basedOn w:val="a"/>
    <w:rsid w:val="000E2295"/>
    <w:pPr>
      <w:spacing w:before="120"/>
      <w:ind w:left="567"/>
      <w:jc w:val="left"/>
    </w:pPr>
    <w:rPr>
      <w:rFonts w:ascii="Arial" w:hAnsi="Arial"/>
      <w:sz w:val="20"/>
    </w:rPr>
  </w:style>
  <w:style w:type="character" w:styleId="a9">
    <w:name w:val="FollowedHyperlink"/>
    <w:rsid w:val="000E2295"/>
    <w:rPr>
      <w:color w:val="800080"/>
      <w:u w:val="single"/>
    </w:rPr>
  </w:style>
  <w:style w:type="paragraph" w:customStyle="1" w:styleId="Normal1">
    <w:name w:val="Normal1"/>
    <w:rsid w:val="000E2295"/>
    <w:pPr>
      <w:widowControl w:val="0"/>
      <w:ind w:firstLine="560"/>
      <w:jc w:val="both"/>
    </w:pPr>
    <w:rPr>
      <w:snapToGrid w:val="0"/>
      <w:sz w:val="24"/>
    </w:rPr>
  </w:style>
  <w:style w:type="paragraph" w:styleId="aa">
    <w:name w:val="caption"/>
    <w:basedOn w:val="a"/>
    <w:next w:val="a"/>
    <w:uiPriority w:val="35"/>
    <w:qFormat/>
    <w:rsid w:val="000E2295"/>
    <w:pPr>
      <w:tabs>
        <w:tab w:val="left" w:leader="dot" w:pos="9072"/>
      </w:tabs>
      <w:ind w:right="-57" w:firstLine="720"/>
    </w:pPr>
    <w:rPr>
      <w:b/>
      <w:sz w:val="28"/>
      <w:szCs w:val="24"/>
    </w:rPr>
  </w:style>
  <w:style w:type="table" w:styleId="ab">
    <w:name w:val="Table Grid"/>
    <w:basedOn w:val="a1"/>
    <w:rsid w:val="000E2295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iaiieoaeno2">
    <w:name w:val="Iniiaiie oaeno 2"/>
    <w:basedOn w:val="a"/>
    <w:rsid w:val="000E2295"/>
    <w:pPr>
      <w:jc w:val="center"/>
    </w:pPr>
    <w:rPr>
      <w:sz w:val="24"/>
    </w:rPr>
  </w:style>
  <w:style w:type="paragraph" w:customStyle="1" w:styleId="Aaoieeeieiioeooe">
    <w:name w:val="Aa?oiee eieiioeooe"/>
    <w:basedOn w:val="a"/>
    <w:rsid w:val="000E2295"/>
    <w:pPr>
      <w:tabs>
        <w:tab w:val="center" w:pos="4153"/>
        <w:tab w:val="right" w:pos="8306"/>
      </w:tabs>
      <w:jc w:val="left"/>
    </w:pPr>
    <w:rPr>
      <w:sz w:val="24"/>
    </w:rPr>
  </w:style>
  <w:style w:type="paragraph" w:styleId="ac">
    <w:name w:val="Block Text"/>
    <w:basedOn w:val="a"/>
    <w:rsid w:val="000E2295"/>
    <w:pPr>
      <w:ind w:left="-57" w:right="-57" w:firstLine="777"/>
    </w:pPr>
    <w:rPr>
      <w:sz w:val="28"/>
      <w:lang w:eastAsia="en-US"/>
    </w:rPr>
  </w:style>
  <w:style w:type="paragraph" w:styleId="21">
    <w:name w:val="Body Text 2"/>
    <w:basedOn w:val="a"/>
    <w:link w:val="22"/>
    <w:rsid w:val="000E2295"/>
    <w:pPr>
      <w:spacing w:after="120" w:line="480" w:lineRule="auto"/>
    </w:pPr>
  </w:style>
  <w:style w:type="character" w:customStyle="1" w:styleId="a5">
    <w:name w:val="Верхний колонтитул Знак"/>
    <w:link w:val="a4"/>
    <w:rsid w:val="00783234"/>
    <w:rPr>
      <w:sz w:val="22"/>
    </w:rPr>
  </w:style>
  <w:style w:type="paragraph" w:customStyle="1" w:styleId="Iauiue">
    <w:name w:val="Iau?iue"/>
    <w:rsid w:val="00783234"/>
    <w:rPr>
      <w:lang w:val="en-US"/>
    </w:rPr>
  </w:style>
  <w:style w:type="character" w:styleId="ad">
    <w:name w:val="annotation reference"/>
    <w:rsid w:val="007967AE"/>
    <w:rPr>
      <w:sz w:val="16"/>
      <w:szCs w:val="16"/>
    </w:rPr>
  </w:style>
  <w:style w:type="paragraph" w:styleId="ae">
    <w:name w:val="annotation text"/>
    <w:basedOn w:val="a"/>
    <w:link w:val="af"/>
    <w:rsid w:val="007967AE"/>
    <w:rPr>
      <w:sz w:val="20"/>
    </w:rPr>
  </w:style>
  <w:style w:type="character" w:customStyle="1" w:styleId="af">
    <w:name w:val="Текст примечания Знак"/>
    <w:basedOn w:val="a0"/>
    <w:link w:val="ae"/>
    <w:rsid w:val="007967AE"/>
  </w:style>
  <w:style w:type="paragraph" w:styleId="af0">
    <w:name w:val="annotation subject"/>
    <w:basedOn w:val="ae"/>
    <w:next w:val="ae"/>
    <w:link w:val="af1"/>
    <w:rsid w:val="007967AE"/>
    <w:rPr>
      <w:b/>
      <w:bCs/>
    </w:rPr>
  </w:style>
  <w:style w:type="character" w:customStyle="1" w:styleId="af1">
    <w:name w:val="Тема примечания Знак"/>
    <w:link w:val="af0"/>
    <w:rsid w:val="007967AE"/>
    <w:rPr>
      <w:b/>
      <w:bCs/>
    </w:rPr>
  </w:style>
  <w:style w:type="paragraph" w:styleId="af2">
    <w:name w:val="Balloon Text"/>
    <w:basedOn w:val="a"/>
    <w:link w:val="af3"/>
    <w:rsid w:val="007967A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967A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D25A8"/>
    <w:pPr>
      <w:ind w:left="720"/>
      <w:contextualSpacing/>
    </w:pPr>
  </w:style>
  <w:style w:type="character" w:customStyle="1" w:styleId="22">
    <w:name w:val="Основной текст 2 Знак"/>
    <w:basedOn w:val="a0"/>
    <w:link w:val="21"/>
    <w:rsid w:val="009A6D32"/>
    <w:rPr>
      <w:sz w:val="22"/>
    </w:rPr>
  </w:style>
  <w:style w:type="paragraph" w:customStyle="1" w:styleId="L">
    <w:name w:val="L Обычный текст"/>
    <w:basedOn w:val="a"/>
    <w:rsid w:val="00386F05"/>
    <w:pPr>
      <w:spacing w:line="360" w:lineRule="auto"/>
      <w:ind w:firstLine="709"/>
      <w:jc w:val="left"/>
    </w:pPr>
    <w:rPr>
      <w:rFonts w:ascii="Arial" w:hAnsi="Arial"/>
      <w:sz w:val="24"/>
      <w:szCs w:val="24"/>
    </w:rPr>
  </w:style>
  <w:style w:type="paragraph" w:customStyle="1" w:styleId="paragraph">
    <w:name w:val="paragraph"/>
    <w:basedOn w:val="a"/>
    <w:rsid w:val="000E4CE0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ormaltextrun">
    <w:name w:val="normaltextrun"/>
    <w:basedOn w:val="a0"/>
    <w:rsid w:val="000E4CE0"/>
  </w:style>
  <w:style w:type="character" w:customStyle="1" w:styleId="eop">
    <w:name w:val="eop"/>
    <w:basedOn w:val="a0"/>
    <w:rsid w:val="000E4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530C79CF6F44AB71657CF266E8CB0" ma:contentTypeVersion="10" ma:contentTypeDescription="Create a new document." ma:contentTypeScope="" ma:versionID="049ca11b9af8f2b02d98e0520dc5f648">
  <xsd:schema xmlns:xsd="http://www.w3.org/2001/XMLSchema" xmlns:xs="http://www.w3.org/2001/XMLSchema" xmlns:p="http://schemas.microsoft.com/office/2006/metadata/properties" xmlns:ns2="8d91afa9-8353-4386-a578-c99e22c42906" xmlns:ns3="e90b31ff-f25d-42dc-85a5-4a8a0669ba75" targetNamespace="http://schemas.microsoft.com/office/2006/metadata/properties" ma:root="true" ma:fieldsID="c21555c6d3abaf517217d717db41d9ed" ns2:_="" ns3:_="">
    <xsd:import namespace="8d91afa9-8353-4386-a578-c99e22c42906"/>
    <xsd:import namespace="e90b31ff-f25d-42dc-85a5-4a8a0669b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1afa9-8353-4386-a578-c99e22c42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7c4a79d-8124-4c44-9a66-4dc83535df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b31ff-f25d-42dc-85a5-4a8a0669ba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91afa9-8353-4386-a578-c99e22c429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E69587-E895-4E34-AE5B-167D468C24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ECAE7E-28E8-4705-AD65-DCFB38408361}"/>
</file>

<file path=customXml/itemProps3.xml><?xml version="1.0" encoding="utf-8"?>
<ds:datastoreItem xmlns:ds="http://schemas.openxmlformats.org/officeDocument/2006/customXml" ds:itemID="{3D3A40F7-726E-4BF3-9B02-494FC80E55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758E6-907A-4BD6-8B59-E9FAEE43FBEF}">
  <ds:schemaRefs>
    <ds:schemaRef ds:uri="e90b31ff-f25d-42dc-85a5-4a8a0669ba75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8d91afa9-8353-4386-a578-c99e22c42906"/>
    <ds:schemaRef ds:uri="http://schemas.microsoft.com/office/infopath/2007/PartnerControls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2598</Words>
  <Characters>14809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УПРАВЛЕНИЕ ДОКУМЕНТАЦИЕЙ</vt:lpstr>
      <vt:lpstr>УПРАВЛЕНИЕ ДОКУМЕНТАЦИЕЙ</vt:lpstr>
    </vt:vector>
  </TitlesOfParts>
  <Company>Nout</Company>
  <LinksUpToDate>false</LinksUpToDate>
  <CharactersWithSpaces>17373</CharactersWithSpaces>
  <SharedDoc>false</SharedDoc>
  <HLinks>
    <vt:vector size="48" baseType="variant">
      <vt:variant>
        <vt:i4>1769525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_Toc454922726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_Toc454922725</vt:lpwstr>
      </vt:variant>
      <vt:variant>
        <vt:i4>1769525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_Toc454922724</vt:lpwstr>
      </vt:variant>
      <vt:variant>
        <vt:i4>1769525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_Toc454922723</vt:lpwstr>
      </vt:variant>
      <vt:variant>
        <vt:i4>1769525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_Toc454922722</vt:lpwstr>
      </vt:variant>
      <vt:variant>
        <vt:i4>1769525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_Toc454922721</vt:lpwstr>
      </vt:variant>
      <vt:variant>
        <vt:i4>1769525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_Toc454922720</vt:lpwstr>
      </vt:variant>
      <vt:variant>
        <vt:i4>1572917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_Toc454922719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ДОКУМЕНТАЦИЕЙ</dc:title>
  <dc:subject/>
  <dc:creator>Sergey</dc:creator>
  <cp:keywords/>
  <cp:lastModifiedBy>Наталья Гайдай</cp:lastModifiedBy>
  <cp:revision>25</cp:revision>
  <cp:lastPrinted>2015-11-03T19:33:00Z</cp:lastPrinted>
  <dcterms:created xsi:type="dcterms:W3CDTF">2023-01-18T10:43:00Z</dcterms:created>
  <dcterms:modified xsi:type="dcterms:W3CDTF">2023-11-29T11:04:00Z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0x010100FA3530C79CF6F44AB71657CF266E8CB0</vt:lpwstr>
  </property>
  <property fmtid="{D5CDD505-2E9C-101B-9397-08002B2CF9AE}" pid="3" name="MSIP_Label_09288c3a-2a08-41fa-9831-efa6b818930d_Enabled">
    <vt:lpwstr>true</vt:lpwstr>
  </property>
  <property fmtid="{D5CDD505-2E9C-101B-9397-08002B2CF9AE}" pid="4" name="MSIP_Label_09288c3a-2a08-41fa-9831-efa6b818930d_SetDate">
    <vt:lpwstr>2021-12-07T06:30:16Z</vt:lpwstr>
  </property>
  <property fmtid="{D5CDD505-2E9C-101B-9397-08002B2CF9AE}" pid="5" name="MSIP_Label_09288c3a-2a08-41fa-9831-efa6b818930d_Method">
    <vt:lpwstr>Standard</vt:lpwstr>
  </property>
  <property fmtid="{D5CDD505-2E9C-101B-9397-08002B2CF9AE}" pid="6" name="MSIP_Label_09288c3a-2a08-41fa-9831-efa6b818930d_Name">
    <vt:lpwstr>C1 - Standard (Internals)</vt:lpwstr>
  </property>
  <property fmtid="{D5CDD505-2E9C-101B-9397-08002B2CF9AE}" pid="7" name="MSIP_Label_09288c3a-2a08-41fa-9831-efa6b818930d_SiteId">
    <vt:lpwstr>5e25624c-efdd-4274-9d9a-133ebb954645</vt:lpwstr>
  </property>
  <property fmtid="{D5CDD505-2E9C-101B-9397-08002B2CF9AE}" pid="8" name="MSIP_Label_09288c3a-2a08-41fa-9831-efa6b818930d_ActionId">
    <vt:lpwstr>5ad4504c-8148-434f-86de-f942237258d1</vt:lpwstr>
  </property>
  <property fmtid="{D5CDD505-2E9C-101B-9397-08002B2CF9AE}" pid="9" name="MSIP_Label_09288c3a-2a08-41fa-9831-efa6b818930d_ContentBits">
    <vt:lpwstr>0</vt:lpwstr>
  </property>
  <property fmtid="{D5CDD505-2E9C-101B-9397-08002B2CF9AE}" pid="10" name="MediaServiceImageTags">
    <vt:lpwstr/>
  </property>
</Properties>
</file>